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CA" w:rsidRDefault="006F60CA">
      <w:pPr>
        <w:spacing w:line="460" w:lineRule="exact"/>
        <w:jc w:val="center"/>
        <w:rPr>
          <w:rFonts w:ascii="微软雅黑" w:eastAsia="微软雅黑" w:hAnsi="微软雅黑" w:cs="微软雅黑"/>
          <w:b/>
          <w:sz w:val="36"/>
          <w:szCs w:val="34"/>
        </w:rPr>
      </w:pPr>
      <w:bookmarkStart w:id="0" w:name="_GoBack"/>
      <w:bookmarkEnd w:id="0"/>
    </w:p>
    <w:p w:rsidR="006F60CA" w:rsidRDefault="00A44971">
      <w:pPr>
        <w:spacing w:after="120" w:line="420" w:lineRule="exact"/>
        <w:jc w:val="center"/>
        <w:rPr>
          <w:rFonts w:ascii="微软雅黑" w:eastAsia="微软雅黑" w:hAnsi="微软雅黑" w:cs="微软雅黑"/>
          <w:b/>
          <w:sz w:val="36"/>
          <w:szCs w:val="34"/>
        </w:rPr>
      </w:pPr>
      <w:r>
        <w:rPr>
          <w:rFonts w:ascii="微软雅黑" w:eastAsia="微软雅黑" w:hAnsi="微软雅黑" w:cs="微软雅黑" w:hint="eastAsia"/>
          <w:b/>
          <w:sz w:val="36"/>
          <w:szCs w:val="34"/>
        </w:rPr>
        <w:t>The 201</w:t>
      </w:r>
      <w:r>
        <w:rPr>
          <w:rFonts w:ascii="微软雅黑" w:eastAsia="微软雅黑" w:hAnsi="微软雅黑" w:cs="微软雅黑"/>
          <w:b/>
          <w:sz w:val="36"/>
          <w:szCs w:val="34"/>
        </w:rPr>
        <w:t>9 ELSEVIER</w:t>
      </w:r>
      <w:r>
        <w:rPr>
          <w:rFonts w:ascii="微软雅黑" w:eastAsia="微软雅黑" w:hAnsi="微软雅黑" w:cs="微软雅黑" w:hint="eastAsia"/>
          <w:b/>
          <w:sz w:val="36"/>
          <w:szCs w:val="34"/>
        </w:rPr>
        <w:t xml:space="preserve"> 南京师范大学科研峰会</w:t>
      </w:r>
    </w:p>
    <w:p w:rsidR="006F60CA" w:rsidRDefault="00A44971">
      <w:pPr>
        <w:spacing w:after="120" w:line="420" w:lineRule="exact"/>
        <w:ind w:right="440"/>
        <w:jc w:val="center"/>
        <w:rPr>
          <w:rFonts w:ascii="微软雅黑" w:eastAsia="微软雅黑" w:hAnsi="微软雅黑" w:cs="微软雅黑"/>
          <w:sz w:val="32"/>
          <w:szCs w:val="32"/>
        </w:rPr>
      </w:pPr>
      <w:r>
        <w:rPr>
          <w:rFonts w:ascii="微软雅黑" w:eastAsia="微软雅黑" w:hAnsi="微软雅黑" w:cs="微软雅黑" w:hint="eastAsia"/>
          <w:szCs w:val="34"/>
        </w:rPr>
        <w:t>——</w:t>
      </w:r>
      <w:r>
        <w:rPr>
          <w:rFonts w:ascii="微软雅黑" w:eastAsia="微软雅黑" w:hAnsi="微软雅黑" w:cs="微软雅黑" w:hint="eastAsia"/>
          <w:sz w:val="32"/>
          <w:szCs w:val="32"/>
        </w:rPr>
        <w:t>南京师范大学爱</w:t>
      </w:r>
      <w:proofErr w:type="gramStart"/>
      <w:r>
        <w:rPr>
          <w:rFonts w:ascii="微软雅黑" w:eastAsia="微软雅黑" w:hAnsi="微软雅黑" w:cs="微软雅黑" w:hint="eastAsia"/>
          <w:sz w:val="32"/>
          <w:szCs w:val="32"/>
        </w:rPr>
        <w:t>思唯尔读者</w:t>
      </w:r>
      <w:proofErr w:type="gramEnd"/>
      <w:r>
        <w:rPr>
          <w:rFonts w:ascii="微软雅黑" w:eastAsia="微软雅黑" w:hAnsi="微软雅黑" w:cs="微软雅黑" w:hint="eastAsia"/>
          <w:sz w:val="32"/>
          <w:szCs w:val="32"/>
        </w:rPr>
        <w:t>交流日</w:t>
      </w:r>
    </w:p>
    <w:p w:rsidR="006F60CA" w:rsidRDefault="00A44971">
      <w:pPr>
        <w:spacing w:after="120" w:line="420" w:lineRule="exact"/>
        <w:jc w:val="center"/>
        <w:rPr>
          <w:rFonts w:ascii="黑体" w:eastAsia="黑体" w:hAnsi="黑体"/>
          <w:sz w:val="32"/>
          <w:szCs w:val="32"/>
        </w:rPr>
      </w:pPr>
      <w:r>
        <w:rPr>
          <w:rFonts w:ascii="微软雅黑" w:eastAsia="微软雅黑" w:hAnsi="微软雅黑" w:cs="微软雅黑" w:hint="eastAsia"/>
          <w:b/>
          <w:sz w:val="36"/>
          <w:szCs w:val="34"/>
        </w:rPr>
        <w:t>邀 请 函</w:t>
      </w:r>
    </w:p>
    <w:p w:rsidR="006F60CA" w:rsidRDefault="00A44971">
      <w:pPr>
        <w:spacing w:beforeLines="50" w:before="120" w:after="0" w:line="400" w:lineRule="exact"/>
        <w:ind w:firstLineChars="200" w:firstLine="480"/>
        <w:rPr>
          <w:rFonts w:ascii="宋体" w:eastAsia="宋体" w:hAnsi="宋体" w:cs="微软雅黑"/>
          <w:sz w:val="24"/>
          <w:szCs w:val="24"/>
        </w:rPr>
      </w:pPr>
      <w:r>
        <w:rPr>
          <w:rFonts w:ascii="宋体" w:eastAsia="宋体" w:hAnsi="宋体" w:cs="微软雅黑" w:hint="eastAsia"/>
          <w:sz w:val="24"/>
          <w:szCs w:val="24"/>
        </w:rPr>
        <w:t>近年来，</w:t>
      </w:r>
      <w:r>
        <w:rPr>
          <w:rFonts w:ascii="宋体" w:eastAsia="宋体" w:hAnsi="宋体" w:cs="微软雅黑"/>
          <w:sz w:val="24"/>
          <w:szCs w:val="24"/>
        </w:rPr>
        <w:t>图书馆定期与国际知名</w:t>
      </w:r>
      <w:r>
        <w:rPr>
          <w:rFonts w:ascii="宋体" w:eastAsia="宋体" w:hAnsi="宋体" w:cs="微软雅黑" w:hint="eastAsia"/>
          <w:sz w:val="24"/>
          <w:szCs w:val="24"/>
        </w:rPr>
        <w:t>出版</w:t>
      </w:r>
      <w:r>
        <w:rPr>
          <w:rFonts w:ascii="宋体" w:eastAsia="宋体" w:hAnsi="宋体" w:cs="微软雅黑"/>
          <w:sz w:val="24"/>
          <w:szCs w:val="24"/>
        </w:rPr>
        <w:t>集团</w:t>
      </w:r>
      <w:r>
        <w:rPr>
          <w:rFonts w:ascii="宋体" w:eastAsia="宋体" w:hAnsi="宋体" w:cs="微软雅黑" w:hint="eastAsia"/>
          <w:sz w:val="24"/>
          <w:szCs w:val="24"/>
        </w:rPr>
        <w:t>联合</w:t>
      </w:r>
      <w:r>
        <w:rPr>
          <w:rFonts w:ascii="宋体" w:eastAsia="宋体" w:hAnsi="宋体" w:cs="微软雅黑"/>
          <w:sz w:val="24"/>
          <w:szCs w:val="24"/>
        </w:rPr>
        <w:t>举办</w:t>
      </w:r>
      <w:r>
        <w:rPr>
          <w:rFonts w:ascii="宋体" w:eastAsia="宋体" w:hAnsi="宋体" w:cs="微软雅黑" w:hint="eastAsia"/>
          <w:sz w:val="24"/>
          <w:szCs w:val="24"/>
        </w:rPr>
        <w:t>相关</w:t>
      </w:r>
      <w:r>
        <w:rPr>
          <w:rFonts w:ascii="宋体" w:eastAsia="宋体" w:hAnsi="宋体" w:cs="微软雅黑"/>
          <w:sz w:val="24"/>
          <w:szCs w:val="24"/>
        </w:rPr>
        <w:t>科研</w:t>
      </w:r>
      <w:r>
        <w:rPr>
          <w:rFonts w:ascii="宋体" w:eastAsia="宋体" w:hAnsi="宋体" w:cs="微软雅黑" w:hint="eastAsia"/>
          <w:sz w:val="24"/>
          <w:szCs w:val="24"/>
        </w:rPr>
        <w:t>交流活动，有针对性地沟通编读关系，促进业务交流，助力我校</w:t>
      </w:r>
      <w:r>
        <w:rPr>
          <w:rFonts w:ascii="宋体" w:eastAsia="宋体" w:hAnsi="宋体" w:cs="微软雅黑"/>
          <w:sz w:val="24"/>
          <w:szCs w:val="24"/>
        </w:rPr>
        <w:t>师生</w:t>
      </w:r>
      <w:r>
        <w:rPr>
          <w:rFonts w:ascii="宋体" w:eastAsia="宋体" w:hAnsi="宋体" w:cs="微软雅黑" w:hint="eastAsia"/>
          <w:sz w:val="24"/>
          <w:szCs w:val="24"/>
        </w:rPr>
        <w:t>发表研究成果</w:t>
      </w:r>
      <w:r>
        <w:rPr>
          <w:rFonts w:ascii="宋体" w:eastAsia="宋体" w:hAnsi="宋体" w:cs="微软雅黑"/>
          <w:sz w:val="24"/>
          <w:szCs w:val="24"/>
        </w:rPr>
        <w:t>，</w:t>
      </w:r>
      <w:r>
        <w:rPr>
          <w:rFonts w:ascii="宋体" w:eastAsia="宋体" w:hAnsi="宋体" w:cs="微软雅黑" w:hint="eastAsia"/>
          <w:sz w:val="24"/>
          <w:szCs w:val="24"/>
        </w:rPr>
        <w:t>提升了</w:t>
      </w:r>
      <w:r>
        <w:rPr>
          <w:rFonts w:ascii="宋体" w:eastAsia="宋体" w:hAnsi="宋体" w:cs="微软雅黑"/>
          <w:sz w:val="24"/>
          <w:szCs w:val="24"/>
        </w:rPr>
        <w:t>我校的</w:t>
      </w:r>
      <w:r>
        <w:rPr>
          <w:rFonts w:ascii="宋体" w:eastAsia="宋体" w:hAnsi="宋体" w:cs="微软雅黑" w:hint="eastAsia"/>
          <w:sz w:val="24"/>
          <w:szCs w:val="24"/>
        </w:rPr>
        <w:t>学术影响力。</w:t>
      </w:r>
    </w:p>
    <w:p w:rsidR="006F60CA" w:rsidRDefault="00A44971">
      <w:pPr>
        <w:spacing w:after="0" w:line="400" w:lineRule="exact"/>
        <w:ind w:firstLineChars="200" w:firstLine="480"/>
        <w:jc w:val="both"/>
        <w:rPr>
          <w:rFonts w:ascii="宋体" w:eastAsia="宋体" w:hAnsi="宋体" w:cs="Malgun Gothic Semilight"/>
          <w:sz w:val="24"/>
          <w:szCs w:val="24"/>
        </w:rPr>
      </w:pPr>
      <w:r>
        <w:rPr>
          <w:rFonts w:ascii="宋体" w:eastAsia="宋体" w:hAnsi="宋体" w:cs="微软雅黑" w:hint="eastAsia"/>
          <w:sz w:val="24"/>
          <w:szCs w:val="24"/>
        </w:rPr>
        <w:t>为了使我校师生能够更好地利用图书馆的数字资源</w:t>
      </w:r>
      <w:r>
        <w:rPr>
          <w:rFonts w:ascii="宋体" w:eastAsia="宋体" w:hAnsi="宋体" w:cs="Malgun Gothic Semilight" w:hint="eastAsia"/>
          <w:sz w:val="24"/>
          <w:szCs w:val="24"/>
        </w:rPr>
        <w:t>、</w:t>
      </w:r>
      <w:r>
        <w:rPr>
          <w:rFonts w:ascii="宋体" w:eastAsia="宋体" w:hAnsi="宋体" w:cs="微软雅黑" w:hint="eastAsia"/>
          <w:sz w:val="24"/>
          <w:szCs w:val="24"/>
        </w:rPr>
        <w:t>了解当前科研发展的整体趋势、更深入地掌握科研发文技巧</w:t>
      </w:r>
      <w:r>
        <w:rPr>
          <w:rFonts w:ascii="宋体" w:eastAsia="宋体" w:hAnsi="宋体" w:cs="Malgun Gothic Semilight" w:hint="eastAsia"/>
          <w:sz w:val="24"/>
          <w:szCs w:val="24"/>
        </w:rPr>
        <w:t>、</w:t>
      </w:r>
      <w:r>
        <w:rPr>
          <w:rFonts w:ascii="宋体" w:eastAsia="宋体" w:hAnsi="宋体" w:cs="微软雅黑"/>
          <w:sz w:val="24"/>
          <w:szCs w:val="24"/>
        </w:rPr>
        <w:t>促进</w:t>
      </w:r>
      <w:r>
        <w:rPr>
          <w:rFonts w:ascii="宋体" w:eastAsia="宋体" w:hAnsi="宋体" w:cs="微软雅黑" w:hint="eastAsia"/>
          <w:sz w:val="24"/>
          <w:szCs w:val="24"/>
        </w:rPr>
        <w:t>我校“双一流”建设、进一步提升</w:t>
      </w:r>
      <w:r>
        <w:rPr>
          <w:rFonts w:ascii="宋体" w:eastAsia="宋体" w:hAnsi="宋体" w:cs="微软雅黑"/>
          <w:sz w:val="24"/>
          <w:szCs w:val="24"/>
        </w:rPr>
        <w:t>我校</w:t>
      </w:r>
      <w:r>
        <w:rPr>
          <w:rFonts w:ascii="宋体" w:eastAsia="宋体" w:hAnsi="宋体" w:cs="微软雅黑" w:hint="eastAsia"/>
          <w:sz w:val="24"/>
          <w:szCs w:val="24"/>
        </w:rPr>
        <w:t>在国际上的学术</w:t>
      </w:r>
      <w:r>
        <w:rPr>
          <w:rFonts w:ascii="宋体" w:eastAsia="宋体" w:hAnsi="宋体" w:cs="微软雅黑"/>
          <w:sz w:val="24"/>
          <w:szCs w:val="24"/>
        </w:rPr>
        <w:t>排名</w:t>
      </w:r>
      <w:r>
        <w:rPr>
          <w:rFonts w:ascii="宋体" w:eastAsia="宋体" w:hAnsi="宋体" w:cs="微软雅黑" w:hint="eastAsia"/>
          <w:sz w:val="24"/>
          <w:szCs w:val="24"/>
        </w:rPr>
        <w:t>，</w:t>
      </w:r>
      <w:r>
        <w:rPr>
          <w:rFonts w:ascii="宋体" w:eastAsia="宋体" w:hAnsi="宋体" w:cs="微软雅黑"/>
          <w:sz w:val="24"/>
          <w:szCs w:val="24"/>
        </w:rPr>
        <w:t xml:space="preserve"> </w:t>
      </w:r>
      <w:r>
        <w:rPr>
          <w:rFonts w:ascii="宋体" w:eastAsia="宋体" w:hAnsi="宋体" w:cs="微软雅黑" w:hint="eastAsia"/>
          <w:sz w:val="24"/>
          <w:szCs w:val="24"/>
        </w:rPr>
        <w:t>正值</w:t>
      </w:r>
      <w:r>
        <w:rPr>
          <w:rFonts w:ascii="宋体" w:eastAsia="宋体" w:hAnsi="宋体" w:cs="微软雅黑"/>
          <w:sz w:val="24"/>
          <w:szCs w:val="24"/>
        </w:rPr>
        <w:t>“2019</w:t>
      </w:r>
      <w:r>
        <w:rPr>
          <w:rFonts w:ascii="宋体" w:eastAsia="宋体" w:hAnsi="宋体" w:cs="微软雅黑" w:hint="eastAsia"/>
          <w:sz w:val="24"/>
          <w:szCs w:val="24"/>
        </w:rPr>
        <w:t>年</w:t>
      </w:r>
      <w:r>
        <w:rPr>
          <w:rFonts w:ascii="宋体" w:eastAsia="宋体" w:hAnsi="宋体" w:cs="微软雅黑"/>
          <w:sz w:val="24"/>
          <w:szCs w:val="24"/>
        </w:rPr>
        <w:t>图书馆读者</w:t>
      </w:r>
      <w:r>
        <w:rPr>
          <w:rFonts w:ascii="宋体" w:eastAsia="宋体" w:hAnsi="宋体" w:cs="微软雅黑" w:hint="eastAsia"/>
          <w:sz w:val="24"/>
          <w:szCs w:val="24"/>
        </w:rPr>
        <w:t>服务</w:t>
      </w:r>
      <w:r>
        <w:rPr>
          <w:rFonts w:ascii="宋体" w:eastAsia="宋体" w:hAnsi="宋体" w:cs="微软雅黑"/>
          <w:sz w:val="24"/>
          <w:szCs w:val="24"/>
        </w:rPr>
        <w:t>年”</w:t>
      </w:r>
      <w:r>
        <w:rPr>
          <w:rFonts w:ascii="宋体" w:eastAsia="宋体" w:hAnsi="宋体" w:cs="微软雅黑" w:hint="eastAsia"/>
          <w:sz w:val="24"/>
          <w:szCs w:val="24"/>
        </w:rPr>
        <w:t>以及我校创建</w:t>
      </w:r>
      <w:r>
        <w:rPr>
          <w:rFonts w:ascii="宋体" w:eastAsia="宋体" w:hAnsi="宋体" w:cs="微软雅黑"/>
          <w:sz w:val="24"/>
          <w:szCs w:val="24"/>
        </w:rPr>
        <w:t>高水平大学的</w:t>
      </w:r>
      <w:r>
        <w:rPr>
          <w:rFonts w:ascii="宋体" w:eastAsia="宋体" w:hAnsi="宋体" w:cs="微软雅黑" w:hint="eastAsia"/>
          <w:sz w:val="24"/>
          <w:szCs w:val="24"/>
        </w:rPr>
        <w:t>关键</w:t>
      </w:r>
      <w:r>
        <w:rPr>
          <w:rFonts w:ascii="宋体" w:eastAsia="宋体" w:hAnsi="宋体" w:cs="微软雅黑"/>
          <w:sz w:val="24"/>
          <w:szCs w:val="24"/>
        </w:rPr>
        <w:t>时期，</w:t>
      </w:r>
      <w:r>
        <w:rPr>
          <w:rFonts w:ascii="宋体" w:eastAsia="宋体" w:hAnsi="宋体" w:cs="微软雅黑" w:hint="eastAsia"/>
          <w:sz w:val="24"/>
          <w:szCs w:val="24"/>
        </w:rPr>
        <w:t>图书馆与</w:t>
      </w:r>
      <w:proofErr w:type="gramStart"/>
      <w:r>
        <w:rPr>
          <w:rFonts w:ascii="宋体" w:eastAsia="宋体" w:hAnsi="宋体" w:cs="微软雅黑" w:hint="eastAsia"/>
          <w:sz w:val="24"/>
          <w:szCs w:val="24"/>
        </w:rPr>
        <w:t>爱思唯尔</w:t>
      </w:r>
      <w:proofErr w:type="gramEnd"/>
      <w:r>
        <w:rPr>
          <w:rFonts w:ascii="宋体" w:eastAsia="宋体" w:hAnsi="宋体" w:cs="微软雅黑" w:hint="eastAsia"/>
          <w:sz w:val="24"/>
          <w:szCs w:val="24"/>
        </w:rPr>
        <w:t>公司合作举办</w:t>
      </w:r>
      <w:r>
        <w:rPr>
          <w:rFonts w:ascii="宋体" w:eastAsia="宋体" w:hAnsi="宋体" w:cs="Malgun Gothic Semilight" w:hint="eastAsia"/>
          <w:sz w:val="24"/>
          <w:szCs w:val="24"/>
        </w:rPr>
        <w:t>“The 2019 ELSEVIER 南京师范大学科研峰会----</w:t>
      </w:r>
      <w:r>
        <w:rPr>
          <w:rFonts w:ascii="宋体" w:eastAsia="宋体" w:hAnsi="宋体" w:cs="微软雅黑" w:hint="eastAsia"/>
          <w:sz w:val="24"/>
          <w:szCs w:val="24"/>
        </w:rPr>
        <w:t>爱思唯尔读者交流日</w:t>
      </w:r>
      <w:r>
        <w:rPr>
          <w:rFonts w:ascii="宋体" w:eastAsia="宋体" w:hAnsi="宋体" w:hint="eastAsia"/>
          <w:sz w:val="24"/>
          <w:szCs w:val="24"/>
        </w:rPr>
        <w:t>”</w:t>
      </w:r>
      <w:r>
        <w:rPr>
          <w:rFonts w:ascii="宋体" w:eastAsia="宋体" w:hAnsi="宋体" w:cs="微软雅黑" w:hint="eastAsia"/>
          <w:sz w:val="24"/>
          <w:szCs w:val="24"/>
        </w:rPr>
        <w:t>活动</w:t>
      </w:r>
      <w:r>
        <w:rPr>
          <w:rFonts w:ascii="宋体" w:eastAsia="宋体" w:hAnsi="宋体" w:cs="Malgun Gothic Semilight" w:hint="eastAsia"/>
          <w:sz w:val="24"/>
          <w:szCs w:val="24"/>
        </w:rPr>
        <w:t>。</w:t>
      </w:r>
    </w:p>
    <w:p w:rsidR="006F60CA" w:rsidRDefault="00A44971">
      <w:pPr>
        <w:spacing w:after="0" w:line="400" w:lineRule="exact"/>
        <w:ind w:firstLineChars="200" w:firstLine="480"/>
        <w:jc w:val="both"/>
        <w:rPr>
          <w:rFonts w:ascii="宋体" w:eastAsia="宋体" w:hAnsi="宋体" w:cs="Malgun Gothic Semilight"/>
          <w:sz w:val="24"/>
          <w:szCs w:val="24"/>
        </w:rPr>
      </w:pPr>
      <w:proofErr w:type="gramStart"/>
      <w:r>
        <w:rPr>
          <w:rFonts w:ascii="宋体" w:eastAsia="宋体" w:hAnsi="宋体" w:cs="微软雅黑" w:hint="eastAsia"/>
          <w:sz w:val="24"/>
          <w:szCs w:val="24"/>
        </w:rPr>
        <w:t>爱思唯尔</w:t>
      </w:r>
      <w:proofErr w:type="gramEnd"/>
      <w:r>
        <w:rPr>
          <w:rFonts w:ascii="宋体" w:eastAsia="宋体" w:hAnsi="宋体" w:cs="微软雅黑" w:hint="eastAsia"/>
          <w:sz w:val="24"/>
          <w:szCs w:val="24"/>
        </w:rPr>
        <w:t>(Elsevier)是一家经营科学、技术和医学信息产品及出版服务的世界一流出版集团，通过与全球科技与科研学术机构的合作，每年出版近2</w:t>
      </w:r>
      <w:r>
        <w:rPr>
          <w:rFonts w:ascii="宋体" w:eastAsia="宋体" w:hAnsi="宋体" w:cs="微软雅黑"/>
          <w:sz w:val="24"/>
          <w:szCs w:val="24"/>
        </w:rPr>
        <w:t>2</w:t>
      </w:r>
      <w:r>
        <w:rPr>
          <w:rFonts w:ascii="宋体" w:eastAsia="宋体" w:hAnsi="宋体" w:cs="微软雅黑" w:hint="eastAsia"/>
          <w:sz w:val="24"/>
          <w:szCs w:val="24"/>
        </w:rPr>
        <w:t>00种期刊和1500本新书，其中科技和医学高质量学术期刊的出版量达到全球四分之一。该公司同时还推出一系列创新型的电子数据库平台，如</w:t>
      </w:r>
      <w:proofErr w:type="spellStart"/>
      <w:r>
        <w:rPr>
          <w:rFonts w:ascii="宋体" w:eastAsia="宋体" w:hAnsi="宋体" w:cs="微软雅黑" w:hint="eastAsia"/>
          <w:sz w:val="24"/>
          <w:szCs w:val="24"/>
        </w:rPr>
        <w:t>ScienceDirect</w:t>
      </w:r>
      <w:proofErr w:type="spellEnd"/>
      <w:r>
        <w:rPr>
          <w:rFonts w:ascii="宋体" w:eastAsia="宋体" w:hAnsi="宋体" w:cs="微软雅黑" w:hint="eastAsia"/>
          <w:sz w:val="24"/>
          <w:szCs w:val="24"/>
        </w:rPr>
        <w:t xml:space="preserve">, EV, Scopus, </w:t>
      </w:r>
      <w:proofErr w:type="spellStart"/>
      <w:r>
        <w:rPr>
          <w:rFonts w:ascii="宋体" w:eastAsia="宋体" w:hAnsi="宋体" w:cs="微软雅黑" w:hint="eastAsia"/>
          <w:sz w:val="24"/>
          <w:szCs w:val="24"/>
        </w:rPr>
        <w:t>Embase</w:t>
      </w:r>
      <w:proofErr w:type="spellEnd"/>
      <w:r>
        <w:rPr>
          <w:rFonts w:ascii="宋体" w:eastAsia="宋体" w:hAnsi="宋体" w:cs="微软雅黑" w:hint="eastAsia"/>
          <w:sz w:val="24"/>
          <w:szCs w:val="24"/>
        </w:rPr>
        <w:t>等。近年来，顺应世界学术研究的潮流，</w:t>
      </w:r>
      <w:proofErr w:type="gramStart"/>
      <w:r>
        <w:rPr>
          <w:rFonts w:ascii="宋体" w:eastAsia="宋体" w:hAnsi="宋体" w:cs="微软雅黑" w:hint="eastAsia"/>
          <w:sz w:val="24"/>
          <w:szCs w:val="24"/>
        </w:rPr>
        <w:t>爱思唯尔</w:t>
      </w:r>
      <w:proofErr w:type="gramEnd"/>
      <w:r>
        <w:rPr>
          <w:rFonts w:ascii="宋体" w:eastAsia="宋体" w:hAnsi="宋体" w:cs="微软雅黑" w:hint="eastAsia"/>
          <w:sz w:val="24"/>
          <w:szCs w:val="24"/>
        </w:rPr>
        <w:t>已经转变为服务于科研全流程的大数据服务与顾问分析公司。通过深入与Q</w:t>
      </w:r>
      <w:r>
        <w:rPr>
          <w:rFonts w:ascii="宋体" w:eastAsia="宋体" w:hAnsi="宋体" w:cs="微软雅黑"/>
          <w:sz w:val="24"/>
          <w:szCs w:val="24"/>
        </w:rPr>
        <w:t>S/THE/</w:t>
      </w:r>
      <w:proofErr w:type="gramStart"/>
      <w:r>
        <w:rPr>
          <w:rFonts w:ascii="宋体" w:eastAsia="宋体" w:hAnsi="宋体" w:cs="微软雅黑" w:hint="eastAsia"/>
          <w:sz w:val="24"/>
          <w:szCs w:val="24"/>
        </w:rPr>
        <w:t>上海软科等</w:t>
      </w:r>
      <w:proofErr w:type="gramEnd"/>
      <w:r>
        <w:rPr>
          <w:rFonts w:ascii="宋体" w:eastAsia="宋体" w:hAnsi="宋体" w:cs="微软雅黑" w:hint="eastAsia"/>
          <w:sz w:val="24"/>
          <w:szCs w:val="24"/>
        </w:rPr>
        <w:t>的深入合作，公司在大学排名、学科分析等领域服务于全球高校科研机构。经合组织、英国政府、世界银行、美国国家科学基金会等机构均利用</w:t>
      </w:r>
      <w:proofErr w:type="gramStart"/>
      <w:r>
        <w:rPr>
          <w:rFonts w:ascii="宋体" w:eastAsia="宋体" w:hAnsi="宋体" w:cs="微软雅黑" w:hint="eastAsia"/>
          <w:sz w:val="24"/>
          <w:szCs w:val="24"/>
        </w:rPr>
        <w:t>爱思唯尔</w:t>
      </w:r>
      <w:proofErr w:type="gramEnd"/>
      <w:r>
        <w:rPr>
          <w:rFonts w:ascii="宋体" w:eastAsia="宋体" w:hAnsi="宋体" w:cs="微软雅黑" w:hint="eastAsia"/>
          <w:sz w:val="24"/>
          <w:szCs w:val="24"/>
        </w:rPr>
        <w:t>的数据、报告和分析等，进行研究并制定相应评估政策。</w:t>
      </w:r>
    </w:p>
    <w:p w:rsidR="006F60CA" w:rsidRDefault="00A44971">
      <w:pPr>
        <w:spacing w:after="0" w:line="400" w:lineRule="exact"/>
        <w:ind w:firstLineChars="200" w:firstLine="480"/>
        <w:rPr>
          <w:rFonts w:ascii="宋体" w:eastAsia="宋体" w:hAnsi="宋体" w:cs="微软雅黑"/>
          <w:sz w:val="24"/>
          <w:szCs w:val="24"/>
        </w:rPr>
      </w:pPr>
      <w:r>
        <w:rPr>
          <w:rFonts w:ascii="宋体" w:eastAsia="宋体" w:hAnsi="宋体" w:cs="微软雅黑" w:hint="eastAsia"/>
          <w:sz w:val="24"/>
          <w:szCs w:val="24"/>
        </w:rPr>
        <w:t>此次活动中，我校</w:t>
      </w:r>
      <w:proofErr w:type="gramStart"/>
      <w:r>
        <w:rPr>
          <w:rFonts w:ascii="宋体" w:eastAsia="宋体" w:hAnsi="宋体" w:cs="微软雅黑" w:hint="eastAsia"/>
          <w:sz w:val="24"/>
          <w:szCs w:val="24"/>
        </w:rPr>
        <w:t>校</w:t>
      </w:r>
      <w:proofErr w:type="gramEnd"/>
      <w:r>
        <w:rPr>
          <w:rFonts w:ascii="宋体" w:eastAsia="宋体" w:hAnsi="宋体" w:cs="微软雅黑" w:hint="eastAsia"/>
          <w:sz w:val="24"/>
          <w:szCs w:val="24"/>
        </w:rPr>
        <w:t>领导将莅临现场，我校爱</w:t>
      </w:r>
      <w:proofErr w:type="gramStart"/>
      <w:r>
        <w:rPr>
          <w:rFonts w:ascii="宋体" w:eastAsia="宋体" w:hAnsi="宋体" w:cs="微软雅黑" w:hint="eastAsia"/>
          <w:sz w:val="24"/>
          <w:szCs w:val="24"/>
        </w:rPr>
        <w:t>思唯尔高</w:t>
      </w:r>
      <w:proofErr w:type="gramEnd"/>
      <w:r>
        <w:rPr>
          <w:rFonts w:ascii="宋体" w:eastAsia="宋体" w:hAnsi="宋体" w:cs="微软雅黑" w:hint="eastAsia"/>
          <w:sz w:val="24"/>
          <w:szCs w:val="24"/>
        </w:rPr>
        <w:t>被引学者、爱</w:t>
      </w:r>
      <w:proofErr w:type="gramStart"/>
      <w:r>
        <w:rPr>
          <w:rFonts w:ascii="宋体" w:eastAsia="宋体" w:hAnsi="宋体" w:cs="微软雅黑" w:hint="eastAsia"/>
          <w:sz w:val="24"/>
          <w:szCs w:val="24"/>
        </w:rPr>
        <w:t>思唯尔出版</w:t>
      </w:r>
      <w:proofErr w:type="gramEnd"/>
      <w:r>
        <w:rPr>
          <w:rFonts w:ascii="宋体" w:eastAsia="宋体" w:hAnsi="宋体" w:cs="微软雅黑" w:hint="eastAsia"/>
          <w:sz w:val="24"/>
          <w:szCs w:val="24"/>
        </w:rPr>
        <w:t>人及高层领导、图书馆学科服务团队等将出席活动。届时，</w:t>
      </w:r>
      <w:proofErr w:type="gramStart"/>
      <w:r>
        <w:rPr>
          <w:rFonts w:ascii="宋体" w:eastAsia="宋体" w:hAnsi="宋体" w:cs="微软雅黑" w:hint="eastAsia"/>
          <w:sz w:val="24"/>
          <w:szCs w:val="24"/>
        </w:rPr>
        <w:t>爱思唯尔</w:t>
      </w:r>
      <w:proofErr w:type="gramEnd"/>
      <w:r>
        <w:rPr>
          <w:rFonts w:ascii="宋体" w:eastAsia="宋体" w:hAnsi="宋体" w:cs="微软雅黑" w:hint="eastAsia"/>
          <w:sz w:val="24"/>
          <w:szCs w:val="24"/>
        </w:rPr>
        <w:t>将发布2018年南京师范大学的高被引学者榜单，并就如何利用科研大数据服务科研学者，如何使科研学者成为期刊编辑等话题，与我校科研学者进行面对面的交流和对话。同时，我们还邀请了我校2</w:t>
      </w:r>
      <w:r>
        <w:rPr>
          <w:rFonts w:ascii="宋体" w:eastAsia="宋体" w:hAnsi="宋体" w:cs="微软雅黑"/>
          <w:sz w:val="24"/>
          <w:szCs w:val="24"/>
        </w:rPr>
        <w:t>018</w:t>
      </w:r>
      <w:r>
        <w:rPr>
          <w:rFonts w:ascii="宋体" w:eastAsia="宋体" w:hAnsi="宋体" w:cs="微软雅黑" w:hint="eastAsia"/>
          <w:sz w:val="24"/>
          <w:szCs w:val="24"/>
        </w:rPr>
        <w:t>爱</w:t>
      </w:r>
      <w:proofErr w:type="gramStart"/>
      <w:r>
        <w:rPr>
          <w:rFonts w:ascii="宋体" w:eastAsia="宋体" w:hAnsi="宋体" w:cs="微软雅黑" w:hint="eastAsia"/>
          <w:sz w:val="24"/>
          <w:szCs w:val="24"/>
        </w:rPr>
        <w:t>思唯尔高</w:t>
      </w:r>
      <w:proofErr w:type="gramEnd"/>
      <w:r>
        <w:rPr>
          <w:rFonts w:ascii="宋体" w:eastAsia="宋体" w:hAnsi="宋体" w:cs="微软雅黑" w:hint="eastAsia"/>
          <w:sz w:val="24"/>
          <w:szCs w:val="24"/>
        </w:rPr>
        <w:t>被引学者分享科研故事，以激发广大师生投身科学研究的热情。</w:t>
      </w:r>
    </w:p>
    <w:p w:rsidR="006F60CA" w:rsidRDefault="00A44971">
      <w:pPr>
        <w:spacing w:after="0" w:line="400" w:lineRule="exact"/>
        <w:ind w:firstLineChars="200" w:firstLine="480"/>
        <w:jc w:val="both"/>
        <w:rPr>
          <w:rFonts w:ascii="宋体" w:eastAsia="宋体" w:hAnsi="宋体" w:cs="微软雅黑"/>
          <w:sz w:val="24"/>
          <w:szCs w:val="24"/>
        </w:rPr>
      </w:pPr>
      <w:r>
        <w:rPr>
          <w:rFonts w:ascii="宋体" w:eastAsia="宋体" w:hAnsi="宋体" w:cs="微软雅黑" w:hint="eastAsia"/>
          <w:sz w:val="24"/>
          <w:szCs w:val="24"/>
        </w:rPr>
        <w:t>我们热忱邀请并期待您参加此次学术交流活动！</w:t>
      </w:r>
    </w:p>
    <w:p w:rsidR="006F60CA" w:rsidRDefault="006F60CA">
      <w:pPr>
        <w:spacing w:after="0" w:line="420" w:lineRule="exact"/>
        <w:ind w:firstLineChars="200" w:firstLine="480"/>
        <w:rPr>
          <w:rFonts w:ascii="宋体" w:eastAsia="宋体" w:hAnsi="宋体" w:cs="微软雅黑"/>
          <w:sz w:val="24"/>
          <w:szCs w:val="24"/>
        </w:rPr>
      </w:pPr>
    </w:p>
    <w:p w:rsidR="006F60CA" w:rsidRDefault="00A44971">
      <w:pPr>
        <w:spacing w:after="0" w:line="420" w:lineRule="exact"/>
        <w:ind w:firstLineChars="200" w:firstLine="480"/>
        <w:rPr>
          <w:rFonts w:ascii="宋体" w:eastAsia="宋体" w:hAnsi="宋体" w:cs="微软雅黑"/>
          <w:sz w:val="24"/>
          <w:szCs w:val="24"/>
        </w:rPr>
      </w:pPr>
      <w:r>
        <w:rPr>
          <w:rFonts w:ascii="宋体" w:eastAsia="宋体" w:hAnsi="宋体" w:cs="微软雅黑" w:hint="eastAsia"/>
          <w:sz w:val="24"/>
          <w:szCs w:val="24"/>
        </w:rPr>
        <w:t>报名</w:t>
      </w:r>
      <w:r>
        <w:rPr>
          <w:rFonts w:ascii="宋体" w:eastAsia="宋体" w:hAnsi="宋体" w:cs="微软雅黑"/>
          <w:sz w:val="24"/>
          <w:szCs w:val="24"/>
        </w:rPr>
        <w:t>链接：</w:t>
      </w:r>
      <w:hyperlink r:id="rId8" w:history="1">
        <w:r>
          <w:rPr>
            <w:rStyle w:val="af0"/>
            <w:rFonts w:ascii="宋体" w:eastAsia="宋体" w:hAnsi="宋体" w:cs="微软雅黑"/>
            <w:sz w:val="24"/>
            <w:szCs w:val="24"/>
          </w:rPr>
          <w:t>https://www.wjx.cn/jq/37908048.aspx</w:t>
        </w:r>
      </w:hyperlink>
    </w:p>
    <w:p w:rsidR="006F60CA" w:rsidRDefault="00A44971">
      <w:pPr>
        <w:spacing w:after="0" w:line="420" w:lineRule="exact"/>
        <w:ind w:firstLineChars="200" w:firstLine="480"/>
        <w:rPr>
          <w:rFonts w:ascii="宋体" w:eastAsia="宋体" w:hAnsi="宋体" w:cs="微软雅黑"/>
          <w:sz w:val="24"/>
          <w:szCs w:val="24"/>
        </w:rPr>
      </w:pPr>
      <w:r>
        <w:rPr>
          <w:rFonts w:ascii="宋体" w:eastAsia="宋体" w:hAnsi="宋体" w:cs="微软雅黑"/>
          <w:noProof/>
          <w:sz w:val="24"/>
          <w:szCs w:val="24"/>
        </w:rPr>
        <w:drawing>
          <wp:anchor distT="0" distB="0" distL="114300" distR="114300" simplePos="0" relativeHeight="251658240" behindDoc="0" locked="0" layoutInCell="1" allowOverlap="1">
            <wp:simplePos x="0" y="0"/>
            <wp:positionH relativeFrom="column">
              <wp:posOffset>1476375</wp:posOffset>
            </wp:positionH>
            <wp:positionV relativeFrom="paragraph">
              <wp:posOffset>9525</wp:posOffset>
            </wp:positionV>
            <wp:extent cx="1143000" cy="1143000"/>
            <wp:effectExtent l="0" t="0" r="0" b="0"/>
            <wp:wrapSquare wrapText="bothSides"/>
            <wp:docPr id="3" name="图片 3" descr="C:\Users\ADMINI~1\AppData\Local\Temp\WeChat Files\3cf79287cea4ec8f81f3b35ed15f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3cf79287cea4ec8f81f3b35ed15f0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43000" cy="1143000"/>
                    </a:xfrm>
                    <a:prstGeom prst="rect">
                      <a:avLst/>
                    </a:prstGeom>
                    <a:noFill/>
                    <a:ln>
                      <a:noFill/>
                    </a:ln>
                  </pic:spPr>
                </pic:pic>
              </a:graphicData>
            </a:graphic>
          </wp:anchor>
        </w:drawing>
      </w:r>
    </w:p>
    <w:p w:rsidR="006F60CA" w:rsidRDefault="006F60CA">
      <w:pPr>
        <w:spacing w:after="0" w:line="420" w:lineRule="exact"/>
        <w:ind w:firstLineChars="200" w:firstLine="480"/>
        <w:jc w:val="right"/>
        <w:rPr>
          <w:rFonts w:ascii="宋体" w:eastAsia="宋体" w:hAnsi="宋体" w:cs="微软雅黑"/>
          <w:sz w:val="24"/>
          <w:szCs w:val="24"/>
        </w:rPr>
      </w:pPr>
    </w:p>
    <w:p w:rsidR="006F60CA" w:rsidRDefault="00A44971">
      <w:pPr>
        <w:spacing w:after="0" w:line="420" w:lineRule="exact"/>
        <w:ind w:firstLineChars="200" w:firstLine="480"/>
        <w:rPr>
          <w:rFonts w:ascii="宋体" w:eastAsia="宋体" w:hAnsi="宋体" w:cs="微软雅黑"/>
          <w:sz w:val="24"/>
          <w:szCs w:val="24"/>
        </w:rPr>
      </w:pPr>
      <w:r>
        <w:rPr>
          <w:rFonts w:ascii="宋体" w:eastAsia="宋体" w:hAnsi="宋体" w:cs="微软雅黑" w:hint="eastAsia"/>
          <w:sz w:val="24"/>
          <w:szCs w:val="24"/>
        </w:rPr>
        <w:t>报名二维码：</w:t>
      </w:r>
    </w:p>
    <w:p w:rsidR="006F60CA" w:rsidRDefault="006F60CA">
      <w:pPr>
        <w:spacing w:after="0" w:line="420" w:lineRule="exact"/>
        <w:ind w:firstLineChars="200" w:firstLine="480"/>
        <w:jc w:val="right"/>
        <w:rPr>
          <w:rFonts w:ascii="宋体" w:eastAsia="宋体" w:hAnsi="宋体" w:cs="微软雅黑"/>
          <w:sz w:val="24"/>
          <w:szCs w:val="24"/>
        </w:rPr>
      </w:pPr>
    </w:p>
    <w:p w:rsidR="006F60CA" w:rsidRDefault="006F60CA">
      <w:pPr>
        <w:spacing w:after="0" w:line="420" w:lineRule="exact"/>
        <w:ind w:firstLineChars="200" w:firstLine="480"/>
        <w:jc w:val="right"/>
        <w:rPr>
          <w:rFonts w:ascii="宋体" w:eastAsia="宋体" w:hAnsi="宋体" w:cs="微软雅黑"/>
          <w:sz w:val="24"/>
          <w:szCs w:val="24"/>
        </w:rPr>
      </w:pPr>
    </w:p>
    <w:p w:rsidR="006F60CA" w:rsidRDefault="006F60CA">
      <w:pPr>
        <w:spacing w:after="0" w:line="420" w:lineRule="exact"/>
        <w:ind w:firstLineChars="200" w:firstLine="480"/>
        <w:jc w:val="right"/>
        <w:rPr>
          <w:rFonts w:ascii="宋体" w:eastAsia="宋体" w:hAnsi="宋体" w:cs="微软雅黑"/>
          <w:sz w:val="24"/>
          <w:szCs w:val="24"/>
        </w:rPr>
      </w:pPr>
    </w:p>
    <w:p w:rsidR="006F60CA" w:rsidRDefault="00A44971">
      <w:pPr>
        <w:spacing w:after="0" w:line="420" w:lineRule="exact"/>
        <w:ind w:firstLineChars="200" w:firstLine="480"/>
        <w:jc w:val="right"/>
        <w:rPr>
          <w:rFonts w:ascii="宋体" w:eastAsia="宋体" w:hAnsi="宋体" w:cs="微软雅黑"/>
          <w:sz w:val="24"/>
          <w:szCs w:val="24"/>
        </w:rPr>
      </w:pPr>
      <w:r>
        <w:rPr>
          <w:rFonts w:ascii="宋体" w:eastAsia="宋体" w:hAnsi="宋体" w:cs="微软雅黑" w:hint="eastAsia"/>
          <w:sz w:val="24"/>
          <w:szCs w:val="24"/>
        </w:rPr>
        <w:lastRenderedPageBreak/>
        <w:t>南京师范大学图书馆</w:t>
      </w:r>
    </w:p>
    <w:p w:rsidR="006F60CA" w:rsidRDefault="00A44971">
      <w:pPr>
        <w:spacing w:after="0" w:line="420" w:lineRule="exact"/>
        <w:ind w:firstLineChars="200" w:firstLine="480"/>
        <w:jc w:val="right"/>
        <w:rPr>
          <w:rFonts w:ascii="宋体" w:eastAsia="宋体" w:hAnsi="宋体" w:cs="微软雅黑"/>
          <w:sz w:val="24"/>
          <w:szCs w:val="24"/>
        </w:rPr>
      </w:pPr>
      <w:r>
        <w:rPr>
          <w:rFonts w:ascii="宋体" w:eastAsia="宋体" w:hAnsi="宋体" w:cs="微软雅黑"/>
          <w:sz w:val="24"/>
          <w:szCs w:val="24"/>
        </w:rPr>
        <w:t>2019年4月1</w:t>
      </w:r>
      <w:r>
        <w:rPr>
          <w:rFonts w:ascii="宋体" w:eastAsia="宋体" w:hAnsi="宋体" w:cs="微软雅黑" w:hint="eastAsia"/>
          <w:sz w:val="24"/>
          <w:szCs w:val="24"/>
        </w:rPr>
        <w:t>8</w:t>
      </w:r>
      <w:r>
        <w:rPr>
          <w:rFonts w:ascii="宋体" w:eastAsia="宋体" w:hAnsi="宋体" w:cs="微软雅黑"/>
          <w:sz w:val="24"/>
          <w:szCs w:val="24"/>
        </w:rPr>
        <w:t>日</w:t>
      </w:r>
    </w:p>
    <w:p w:rsidR="006F60CA" w:rsidRDefault="006F60CA">
      <w:pPr>
        <w:spacing w:after="0" w:line="420" w:lineRule="exact"/>
        <w:ind w:firstLineChars="200" w:firstLine="480"/>
        <w:jc w:val="right"/>
        <w:rPr>
          <w:rFonts w:ascii="宋体" w:eastAsia="宋体" w:hAnsi="宋体" w:cs="微软雅黑"/>
          <w:sz w:val="24"/>
          <w:szCs w:val="24"/>
        </w:rPr>
      </w:pPr>
    </w:p>
    <w:p w:rsidR="006F60CA" w:rsidRDefault="00A44971">
      <w:pPr>
        <w:spacing w:after="0" w:line="420" w:lineRule="exact"/>
        <w:rPr>
          <w:rFonts w:ascii="宋体" w:eastAsia="宋体" w:hAnsi="宋体" w:cs="微软雅黑"/>
          <w:b/>
          <w:sz w:val="24"/>
          <w:szCs w:val="24"/>
        </w:rPr>
      </w:pPr>
      <w:r>
        <w:rPr>
          <w:rFonts w:ascii="宋体" w:eastAsia="宋体" w:hAnsi="宋体" w:cs="微软雅黑" w:hint="eastAsia"/>
          <w:b/>
          <w:sz w:val="24"/>
          <w:szCs w:val="24"/>
        </w:rPr>
        <w:t>附录1.会议</w:t>
      </w:r>
      <w:r>
        <w:rPr>
          <w:rFonts w:ascii="宋体" w:eastAsia="宋体" w:hAnsi="宋体" w:cs="微软雅黑"/>
          <w:b/>
          <w:sz w:val="24"/>
          <w:szCs w:val="24"/>
        </w:rPr>
        <w:t>日程安排</w:t>
      </w:r>
    </w:p>
    <w:p w:rsidR="006F60CA" w:rsidRDefault="00A44971">
      <w:pPr>
        <w:spacing w:after="0" w:line="420" w:lineRule="exact"/>
        <w:rPr>
          <w:rFonts w:ascii="宋体" w:eastAsia="宋体" w:hAnsi="宋体" w:cs="微软雅黑"/>
          <w:b/>
          <w:sz w:val="24"/>
          <w:szCs w:val="24"/>
        </w:rPr>
      </w:pPr>
      <w:r>
        <w:rPr>
          <w:rFonts w:ascii="宋体" w:eastAsia="宋体" w:hAnsi="宋体" w:cs="微软雅黑" w:hint="eastAsia"/>
          <w:b/>
          <w:sz w:val="24"/>
          <w:szCs w:val="24"/>
        </w:rPr>
        <w:t>附录2.会议</w:t>
      </w:r>
      <w:r>
        <w:rPr>
          <w:rFonts w:ascii="宋体" w:eastAsia="宋体" w:hAnsi="宋体" w:cs="微软雅黑"/>
          <w:b/>
          <w:sz w:val="24"/>
          <w:szCs w:val="24"/>
        </w:rPr>
        <w:t>内容简介</w:t>
      </w:r>
    </w:p>
    <w:p w:rsidR="006F60CA" w:rsidRDefault="006F60CA">
      <w:pPr>
        <w:spacing w:after="0" w:line="420" w:lineRule="exact"/>
        <w:rPr>
          <w:rFonts w:ascii="宋体" w:eastAsia="宋体" w:hAnsi="宋体" w:cs="微软雅黑"/>
          <w:sz w:val="24"/>
          <w:szCs w:val="24"/>
        </w:rPr>
      </w:pPr>
    </w:p>
    <w:p w:rsidR="006F60CA" w:rsidRDefault="00A44971">
      <w:pPr>
        <w:spacing w:after="0" w:line="420" w:lineRule="exact"/>
        <w:rPr>
          <w:rFonts w:ascii="宋体" w:eastAsia="宋体" w:hAnsi="宋体" w:cs="微软雅黑"/>
          <w:b/>
          <w:sz w:val="24"/>
          <w:szCs w:val="24"/>
        </w:rPr>
      </w:pPr>
      <w:r>
        <w:rPr>
          <w:rFonts w:ascii="宋体" w:eastAsia="宋体" w:hAnsi="宋体" w:cs="微软雅黑" w:hint="eastAsia"/>
          <w:b/>
          <w:sz w:val="24"/>
          <w:szCs w:val="24"/>
        </w:rPr>
        <w:t xml:space="preserve">附录1. 会议日程安排   </w:t>
      </w:r>
    </w:p>
    <w:p w:rsidR="006F60CA" w:rsidRDefault="00A44971">
      <w:pPr>
        <w:pStyle w:val="3"/>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 xml:space="preserve"> </w:t>
      </w:r>
      <w:r>
        <w:rPr>
          <w:rFonts w:ascii="微软雅黑" w:eastAsia="微软雅黑" w:hAnsi="微软雅黑" w:cs="微软雅黑"/>
          <w:color w:val="auto"/>
          <w:sz w:val="22"/>
          <w:szCs w:val="22"/>
        </w:rPr>
        <w:t xml:space="preserve"> </w:t>
      </w:r>
      <w:r>
        <w:rPr>
          <w:rFonts w:ascii="微软雅黑" w:eastAsia="微软雅黑" w:hAnsi="微软雅黑" w:cs="微软雅黑" w:hint="eastAsia"/>
          <w:color w:val="auto"/>
          <w:sz w:val="22"/>
          <w:szCs w:val="22"/>
        </w:rPr>
        <w:t>时间：2019年5月8日（周三） 13:00-16:</w:t>
      </w:r>
      <w:r>
        <w:rPr>
          <w:rFonts w:ascii="微软雅黑" w:eastAsia="微软雅黑" w:hAnsi="微软雅黑" w:cs="微软雅黑"/>
          <w:color w:val="auto"/>
          <w:sz w:val="22"/>
          <w:szCs w:val="22"/>
        </w:rPr>
        <w:t xml:space="preserve">30  </w:t>
      </w:r>
      <w:r>
        <w:rPr>
          <w:rFonts w:ascii="微软雅黑" w:eastAsia="微软雅黑" w:hAnsi="微软雅黑" w:cs="微软雅黑" w:hint="eastAsia"/>
          <w:color w:val="auto"/>
          <w:sz w:val="22"/>
          <w:szCs w:val="22"/>
        </w:rPr>
        <w:t>地点：敬文</w:t>
      </w:r>
      <w:proofErr w:type="gramStart"/>
      <w:r>
        <w:rPr>
          <w:rFonts w:ascii="微软雅黑" w:eastAsia="微软雅黑" w:hAnsi="微软雅黑" w:cs="微软雅黑" w:hint="eastAsia"/>
          <w:color w:val="auto"/>
          <w:sz w:val="22"/>
          <w:szCs w:val="22"/>
        </w:rPr>
        <w:t>馆二西报告</w:t>
      </w:r>
      <w:proofErr w:type="gramEnd"/>
      <w:r>
        <w:rPr>
          <w:rFonts w:ascii="微软雅黑" w:eastAsia="微软雅黑" w:hAnsi="微软雅黑" w:cs="微软雅黑" w:hint="eastAsia"/>
          <w:color w:val="auto"/>
          <w:sz w:val="22"/>
          <w:szCs w:val="22"/>
        </w:rPr>
        <w:t xml:space="preserve">厅  </w:t>
      </w:r>
    </w:p>
    <w:tbl>
      <w:tblPr>
        <w:tblStyle w:val="af"/>
        <w:tblW w:w="9923" w:type="dxa"/>
        <w:jc w:val="center"/>
        <w:tblLayout w:type="fixed"/>
        <w:tblLook w:val="04A0" w:firstRow="1" w:lastRow="0" w:firstColumn="1" w:lastColumn="0" w:noHBand="0" w:noVBand="1"/>
      </w:tblPr>
      <w:tblGrid>
        <w:gridCol w:w="1555"/>
        <w:gridCol w:w="4683"/>
        <w:gridCol w:w="3685"/>
      </w:tblGrid>
      <w:tr w:rsidR="006F60CA">
        <w:trPr>
          <w:trHeight w:val="331"/>
          <w:jc w:val="center"/>
        </w:trPr>
        <w:tc>
          <w:tcPr>
            <w:tcW w:w="1555" w:type="dxa"/>
            <w:shd w:val="clear" w:color="auto" w:fill="D9E2F3" w:themeFill="accent1" w:themeFillTint="33"/>
            <w:vAlign w:val="center"/>
          </w:tcPr>
          <w:p w:rsidR="006F60CA" w:rsidRDefault="00A44971">
            <w:pPr>
              <w:spacing w:after="0" w:line="360" w:lineRule="auto"/>
              <w:jc w:val="center"/>
              <w:rPr>
                <w:rFonts w:ascii="黑体" w:eastAsia="黑体" w:hAnsi="黑体"/>
                <w:b/>
              </w:rPr>
            </w:pPr>
            <w:r>
              <w:rPr>
                <w:rFonts w:ascii="微软雅黑" w:eastAsia="微软雅黑" w:hAnsi="微软雅黑" w:cs="微软雅黑" w:hint="eastAsia"/>
                <w:b/>
              </w:rPr>
              <w:t>时间</w:t>
            </w:r>
          </w:p>
        </w:tc>
        <w:tc>
          <w:tcPr>
            <w:tcW w:w="4683" w:type="dxa"/>
            <w:shd w:val="clear" w:color="auto" w:fill="D9E2F3" w:themeFill="accent1" w:themeFillTint="33"/>
            <w:vAlign w:val="center"/>
          </w:tcPr>
          <w:p w:rsidR="006F60CA" w:rsidRDefault="00A44971">
            <w:pPr>
              <w:spacing w:after="0" w:line="360" w:lineRule="auto"/>
              <w:jc w:val="center"/>
              <w:rPr>
                <w:rFonts w:ascii="黑体" w:eastAsia="黑体" w:hAnsi="黑体"/>
                <w:b/>
              </w:rPr>
            </w:pPr>
            <w:r>
              <w:rPr>
                <w:rFonts w:ascii="微软雅黑" w:eastAsia="微软雅黑" w:hAnsi="微软雅黑" w:cs="微软雅黑" w:hint="eastAsia"/>
                <w:b/>
              </w:rPr>
              <w:t>内容</w:t>
            </w:r>
          </w:p>
        </w:tc>
        <w:tc>
          <w:tcPr>
            <w:tcW w:w="3685" w:type="dxa"/>
            <w:shd w:val="clear" w:color="auto" w:fill="D9E2F3" w:themeFill="accent1" w:themeFillTint="33"/>
            <w:vAlign w:val="center"/>
          </w:tcPr>
          <w:p w:rsidR="006F60CA" w:rsidRDefault="00A44971">
            <w:pPr>
              <w:spacing w:after="0" w:line="360" w:lineRule="auto"/>
              <w:jc w:val="center"/>
              <w:rPr>
                <w:rFonts w:ascii="黑体" w:eastAsia="黑体" w:hAnsi="黑体"/>
                <w:b/>
              </w:rPr>
            </w:pPr>
            <w:r>
              <w:rPr>
                <w:rFonts w:ascii="微软雅黑" w:eastAsia="微软雅黑" w:hAnsi="微软雅黑" w:cs="微软雅黑" w:hint="eastAsia"/>
                <w:b/>
              </w:rPr>
              <w:t>演讲人</w:t>
            </w:r>
          </w:p>
        </w:tc>
      </w:tr>
      <w:tr w:rsidR="006F60CA">
        <w:trPr>
          <w:trHeight w:val="331"/>
          <w:jc w:val="center"/>
        </w:trPr>
        <w:tc>
          <w:tcPr>
            <w:tcW w:w="1555" w:type="dxa"/>
            <w:shd w:val="clear" w:color="auto" w:fill="auto"/>
            <w:vAlign w:val="center"/>
          </w:tcPr>
          <w:p w:rsidR="006F60CA" w:rsidRDefault="00A44971">
            <w:pPr>
              <w:spacing w:after="0" w:line="360" w:lineRule="auto"/>
              <w:rPr>
                <w:rFonts w:ascii="黑体" w:eastAsia="黑体" w:hAnsi="黑体"/>
              </w:rPr>
            </w:pPr>
            <w:r>
              <w:rPr>
                <w:rFonts w:ascii="黑体" w:eastAsia="黑体" w:hAnsi="黑体"/>
              </w:rPr>
              <w:t>13</w:t>
            </w:r>
            <w:r>
              <w:rPr>
                <w:rFonts w:ascii="黑体" w:eastAsia="黑体" w:hAnsi="黑体" w:hint="eastAsia"/>
              </w:rPr>
              <w:t>:</w:t>
            </w:r>
            <w:r>
              <w:rPr>
                <w:rFonts w:ascii="黑体" w:eastAsia="黑体" w:hAnsi="黑体"/>
              </w:rPr>
              <w:t>0</w:t>
            </w:r>
            <w:r>
              <w:rPr>
                <w:rFonts w:ascii="黑体" w:eastAsia="黑体" w:hAnsi="黑体" w:hint="eastAsia"/>
              </w:rPr>
              <w:t>0-</w:t>
            </w:r>
            <w:r>
              <w:rPr>
                <w:rFonts w:ascii="黑体" w:eastAsia="黑体" w:hAnsi="黑体"/>
              </w:rPr>
              <w:t>13</w:t>
            </w:r>
            <w:r>
              <w:rPr>
                <w:rFonts w:ascii="黑体" w:eastAsia="黑体" w:hAnsi="黑体" w:hint="eastAsia"/>
              </w:rPr>
              <w:t>:</w:t>
            </w:r>
            <w:r>
              <w:rPr>
                <w:rFonts w:ascii="黑体" w:eastAsia="黑体" w:hAnsi="黑体"/>
              </w:rPr>
              <w:t>3</w:t>
            </w:r>
            <w:r>
              <w:rPr>
                <w:rFonts w:ascii="黑体" w:eastAsia="黑体" w:hAnsi="黑体" w:hint="eastAsia"/>
              </w:rPr>
              <w:t>0</w:t>
            </w:r>
          </w:p>
        </w:tc>
        <w:tc>
          <w:tcPr>
            <w:tcW w:w="8368" w:type="dxa"/>
            <w:gridSpan w:val="2"/>
            <w:shd w:val="clear" w:color="auto" w:fill="auto"/>
            <w:vAlign w:val="center"/>
          </w:tcPr>
          <w:p w:rsidR="006F60CA" w:rsidRDefault="00A44971">
            <w:pPr>
              <w:spacing w:after="0" w:line="360" w:lineRule="auto"/>
              <w:rPr>
                <w:rFonts w:ascii="黑体" w:eastAsia="黑体" w:hAnsi="黑体"/>
              </w:rPr>
            </w:pPr>
            <w:r>
              <w:rPr>
                <w:rFonts w:ascii="黑体" w:eastAsia="黑体" w:hAnsi="黑体" w:hint="eastAsia"/>
              </w:rPr>
              <w:t>注册报到</w:t>
            </w:r>
          </w:p>
        </w:tc>
      </w:tr>
      <w:tr w:rsidR="006F60CA">
        <w:trPr>
          <w:trHeight w:val="252"/>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13</w:t>
            </w:r>
            <w:r>
              <w:rPr>
                <w:rFonts w:ascii="黑体" w:eastAsia="黑体" w:hAnsi="黑体" w:hint="eastAsia"/>
              </w:rPr>
              <w:t>:</w:t>
            </w:r>
            <w:r>
              <w:rPr>
                <w:rFonts w:ascii="黑体" w:eastAsia="黑体" w:hAnsi="黑体"/>
              </w:rPr>
              <w:t>30</w:t>
            </w:r>
            <w:r>
              <w:rPr>
                <w:rFonts w:ascii="黑体" w:eastAsia="黑体" w:hAnsi="黑体" w:hint="eastAsia"/>
              </w:rPr>
              <w:t>-</w:t>
            </w:r>
            <w:r>
              <w:rPr>
                <w:rFonts w:ascii="黑体" w:eastAsia="黑体" w:hAnsi="黑体"/>
              </w:rPr>
              <w:t>13</w:t>
            </w:r>
            <w:r>
              <w:rPr>
                <w:rFonts w:ascii="黑体" w:eastAsia="黑体" w:hAnsi="黑体" w:hint="eastAsia"/>
              </w:rPr>
              <w:t>:</w:t>
            </w:r>
            <w:r>
              <w:rPr>
                <w:rFonts w:ascii="黑体" w:eastAsia="黑体" w:hAnsi="黑体"/>
              </w:rPr>
              <w:t>45</w:t>
            </w:r>
          </w:p>
        </w:tc>
        <w:tc>
          <w:tcPr>
            <w:tcW w:w="4683" w:type="dxa"/>
            <w:vAlign w:val="center"/>
          </w:tcPr>
          <w:p w:rsidR="006F60CA" w:rsidRDefault="00A44971">
            <w:pPr>
              <w:spacing w:after="0" w:line="360" w:lineRule="auto"/>
              <w:rPr>
                <w:rFonts w:ascii="黑体" w:eastAsia="黑体" w:hAnsi="黑体"/>
              </w:rPr>
            </w:pPr>
            <w:r>
              <w:rPr>
                <w:rFonts w:ascii="黑体" w:eastAsia="黑体" w:hAnsi="黑体" w:hint="eastAsia"/>
              </w:rPr>
              <w:t>会议致辞</w:t>
            </w:r>
          </w:p>
        </w:tc>
        <w:tc>
          <w:tcPr>
            <w:tcW w:w="3685" w:type="dxa"/>
            <w:vAlign w:val="center"/>
          </w:tcPr>
          <w:p w:rsidR="006F60CA" w:rsidRDefault="00A44971">
            <w:pPr>
              <w:spacing w:after="0" w:line="360" w:lineRule="auto"/>
              <w:rPr>
                <w:rFonts w:ascii="黑体" w:eastAsia="黑体" w:hAnsi="黑体"/>
              </w:rPr>
            </w:pPr>
            <w:proofErr w:type="gramStart"/>
            <w:r>
              <w:rPr>
                <w:rFonts w:ascii="黑体" w:eastAsia="黑体" w:hAnsi="黑体" w:hint="eastAsia"/>
              </w:rPr>
              <w:t>李久生</w:t>
            </w:r>
            <w:proofErr w:type="gramEnd"/>
            <w:r w:rsidR="007178A5">
              <w:rPr>
                <w:rFonts w:ascii="黑体" w:eastAsia="黑体" w:hAnsi="黑体"/>
              </w:rPr>
              <w:t xml:space="preserve"> </w:t>
            </w:r>
            <w:r>
              <w:rPr>
                <w:rFonts w:ascii="黑体" w:eastAsia="黑体" w:hAnsi="黑体" w:hint="eastAsia"/>
              </w:rPr>
              <w:t>南京师范大学副校长</w:t>
            </w:r>
          </w:p>
        </w:tc>
      </w:tr>
      <w:tr w:rsidR="006F60CA">
        <w:trPr>
          <w:trHeight w:val="252"/>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13:4</w:t>
            </w:r>
            <w:r>
              <w:rPr>
                <w:rFonts w:ascii="黑体" w:eastAsia="黑体" w:hAnsi="黑体" w:hint="eastAsia"/>
              </w:rPr>
              <w:t>5-</w:t>
            </w:r>
            <w:r>
              <w:rPr>
                <w:rFonts w:ascii="黑体" w:eastAsia="黑体" w:hAnsi="黑体"/>
              </w:rPr>
              <w:t>14</w:t>
            </w:r>
            <w:r>
              <w:rPr>
                <w:rFonts w:ascii="黑体" w:eastAsia="黑体" w:hAnsi="黑体" w:hint="eastAsia"/>
              </w:rPr>
              <w:t>:</w:t>
            </w:r>
            <w:r>
              <w:rPr>
                <w:rFonts w:ascii="黑体" w:eastAsia="黑体" w:hAnsi="黑体"/>
              </w:rPr>
              <w:t>00</w:t>
            </w:r>
          </w:p>
        </w:tc>
        <w:tc>
          <w:tcPr>
            <w:tcW w:w="4683" w:type="dxa"/>
            <w:vAlign w:val="center"/>
          </w:tcPr>
          <w:p w:rsidR="006F60CA" w:rsidRDefault="00A44971">
            <w:pPr>
              <w:spacing w:after="0" w:line="360" w:lineRule="auto"/>
              <w:rPr>
                <w:rFonts w:ascii="黑体" w:eastAsia="黑体" w:hAnsi="黑体"/>
              </w:rPr>
            </w:pPr>
            <w:proofErr w:type="gramStart"/>
            <w:r>
              <w:rPr>
                <w:rFonts w:ascii="黑体" w:eastAsia="黑体" w:hAnsi="黑体" w:hint="eastAsia"/>
              </w:rPr>
              <w:t>爱思唯尔</w:t>
            </w:r>
            <w:proofErr w:type="gramEnd"/>
            <w:r>
              <w:rPr>
                <w:rFonts w:ascii="黑体" w:eastAsia="黑体" w:hAnsi="黑体" w:hint="eastAsia"/>
              </w:rPr>
              <w:t>助力南京师范大学一流学科建设</w:t>
            </w:r>
          </w:p>
        </w:tc>
        <w:tc>
          <w:tcPr>
            <w:tcW w:w="3685" w:type="dxa"/>
            <w:vAlign w:val="center"/>
          </w:tcPr>
          <w:p w:rsidR="006F60CA" w:rsidRDefault="007178A5">
            <w:pPr>
              <w:spacing w:after="0" w:line="360" w:lineRule="auto"/>
              <w:rPr>
                <w:rFonts w:ascii="黑体" w:eastAsia="黑体" w:hAnsi="黑体"/>
              </w:rPr>
            </w:pPr>
            <w:r w:rsidRPr="007178A5">
              <w:rPr>
                <w:rFonts w:ascii="黑体" w:eastAsia="黑体" w:hAnsi="黑体" w:hint="eastAsia"/>
              </w:rPr>
              <w:t>赵歌喃</w:t>
            </w:r>
            <w:r>
              <w:rPr>
                <w:rFonts w:ascii="黑体" w:eastAsia="黑体" w:hAnsi="黑体" w:hint="eastAsia"/>
              </w:rPr>
              <w:t xml:space="preserve"> </w:t>
            </w:r>
            <w:proofErr w:type="gramStart"/>
            <w:r w:rsidR="00A44971">
              <w:rPr>
                <w:rFonts w:ascii="黑体" w:eastAsia="黑体" w:hAnsi="黑体" w:hint="eastAsia"/>
              </w:rPr>
              <w:t>爱思唯尔</w:t>
            </w:r>
            <w:proofErr w:type="gramEnd"/>
            <w:r>
              <w:rPr>
                <w:rFonts w:ascii="黑体" w:eastAsia="黑体" w:hAnsi="黑体" w:hint="eastAsia"/>
              </w:rPr>
              <w:t>中国</w:t>
            </w:r>
            <w:r>
              <w:rPr>
                <w:rFonts w:ascii="黑体" w:eastAsia="黑体" w:hAnsi="黑体"/>
              </w:rPr>
              <w:t>科技部</w:t>
            </w:r>
            <w:r w:rsidR="00A44971">
              <w:rPr>
                <w:rFonts w:ascii="黑体" w:eastAsia="黑体" w:hAnsi="黑体" w:hint="eastAsia"/>
              </w:rPr>
              <w:t>总经理</w:t>
            </w:r>
          </w:p>
        </w:tc>
      </w:tr>
      <w:tr w:rsidR="006F60CA">
        <w:trPr>
          <w:trHeight w:val="584"/>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14</w:t>
            </w:r>
            <w:r>
              <w:rPr>
                <w:rFonts w:ascii="黑体" w:eastAsia="黑体" w:hAnsi="黑体" w:hint="eastAsia"/>
              </w:rPr>
              <w:t>:</w:t>
            </w:r>
            <w:r>
              <w:rPr>
                <w:rFonts w:ascii="黑体" w:eastAsia="黑体" w:hAnsi="黑体"/>
              </w:rPr>
              <w:t>00</w:t>
            </w:r>
            <w:r>
              <w:rPr>
                <w:rFonts w:ascii="黑体" w:eastAsia="黑体" w:hAnsi="黑体" w:hint="eastAsia"/>
              </w:rPr>
              <w:t>-</w:t>
            </w:r>
            <w:r>
              <w:rPr>
                <w:rFonts w:ascii="黑体" w:eastAsia="黑体" w:hAnsi="黑体"/>
              </w:rPr>
              <w:t>14</w:t>
            </w:r>
            <w:r>
              <w:rPr>
                <w:rFonts w:ascii="黑体" w:eastAsia="黑体" w:hAnsi="黑体" w:hint="eastAsia"/>
              </w:rPr>
              <w:t>:</w:t>
            </w:r>
            <w:r>
              <w:rPr>
                <w:rFonts w:ascii="黑体" w:eastAsia="黑体" w:hAnsi="黑体"/>
              </w:rPr>
              <w:t>25</w:t>
            </w:r>
          </w:p>
        </w:tc>
        <w:tc>
          <w:tcPr>
            <w:tcW w:w="4683" w:type="dxa"/>
            <w:vAlign w:val="center"/>
          </w:tcPr>
          <w:p w:rsidR="006F60CA" w:rsidRDefault="00A44971">
            <w:pPr>
              <w:spacing w:after="0" w:line="360" w:lineRule="auto"/>
              <w:rPr>
                <w:rFonts w:ascii="黑体" w:eastAsia="黑体" w:hAnsi="黑体"/>
              </w:rPr>
            </w:pPr>
            <w:r>
              <w:rPr>
                <w:rFonts w:ascii="黑体" w:eastAsia="黑体" w:hAnsi="黑体" w:hint="eastAsia"/>
              </w:rPr>
              <w:t>面向科研学者，提升大学图书馆服务水平</w:t>
            </w:r>
          </w:p>
        </w:tc>
        <w:tc>
          <w:tcPr>
            <w:tcW w:w="3685" w:type="dxa"/>
            <w:vAlign w:val="center"/>
          </w:tcPr>
          <w:p w:rsidR="006F60CA" w:rsidRDefault="00A44971">
            <w:pPr>
              <w:spacing w:after="0" w:line="360" w:lineRule="auto"/>
              <w:rPr>
                <w:rFonts w:ascii="黑体" w:eastAsia="黑体" w:hAnsi="黑体"/>
              </w:rPr>
            </w:pPr>
            <w:r>
              <w:rPr>
                <w:rFonts w:ascii="黑体" w:eastAsia="黑体" w:hAnsi="黑体" w:hint="eastAsia"/>
              </w:rPr>
              <w:t>管红星</w:t>
            </w:r>
            <w:r w:rsidR="007178A5">
              <w:rPr>
                <w:rFonts w:ascii="黑体" w:eastAsia="黑体" w:hAnsi="黑体"/>
              </w:rPr>
              <w:t xml:space="preserve"> </w:t>
            </w:r>
            <w:r>
              <w:rPr>
                <w:rFonts w:ascii="黑体" w:eastAsia="黑体" w:hAnsi="黑体" w:hint="eastAsia"/>
              </w:rPr>
              <w:t>南京师范大学图书馆馆长</w:t>
            </w:r>
          </w:p>
        </w:tc>
      </w:tr>
      <w:tr w:rsidR="006F60CA">
        <w:trPr>
          <w:trHeight w:val="368"/>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14</w:t>
            </w:r>
            <w:r>
              <w:rPr>
                <w:rFonts w:ascii="黑体" w:eastAsia="黑体" w:hAnsi="黑体" w:hint="eastAsia"/>
              </w:rPr>
              <w:t>:</w:t>
            </w:r>
            <w:r>
              <w:rPr>
                <w:rFonts w:ascii="黑体" w:eastAsia="黑体" w:hAnsi="黑体"/>
              </w:rPr>
              <w:t>25</w:t>
            </w:r>
            <w:r>
              <w:rPr>
                <w:rFonts w:ascii="黑体" w:eastAsia="黑体" w:hAnsi="黑体" w:hint="eastAsia"/>
              </w:rPr>
              <w:t>-</w:t>
            </w:r>
            <w:r>
              <w:rPr>
                <w:rFonts w:ascii="黑体" w:eastAsia="黑体" w:hAnsi="黑体"/>
              </w:rPr>
              <w:t>14</w:t>
            </w:r>
            <w:r>
              <w:rPr>
                <w:rFonts w:ascii="黑体" w:eastAsia="黑体" w:hAnsi="黑体" w:hint="eastAsia"/>
              </w:rPr>
              <w:t>:</w:t>
            </w:r>
            <w:r>
              <w:rPr>
                <w:rFonts w:ascii="黑体" w:eastAsia="黑体" w:hAnsi="黑体"/>
              </w:rPr>
              <w:t>35</w:t>
            </w:r>
          </w:p>
        </w:tc>
        <w:tc>
          <w:tcPr>
            <w:tcW w:w="4683" w:type="dxa"/>
            <w:vAlign w:val="center"/>
          </w:tcPr>
          <w:p w:rsidR="006F60CA" w:rsidRDefault="00A44971">
            <w:pPr>
              <w:spacing w:after="0" w:line="360" w:lineRule="auto"/>
              <w:rPr>
                <w:rFonts w:ascii="黑体" w:eastAsia="黑体" w:hAnsi="黑体"/>
              </w:rPr>
            </w:pPr>
            <w:r>
              <w:rPr>
                <w:rFonts w:ascii="黑体" w:eastAsia="黑体" w:hAnsi="黑体"/>
              </w:rPr>
              <w:t>2018</w:t>
            </w:r>
            <w:r>
              <w:rPr>
                <w:rFonts w:ascii="黑体" w:eastAsia="黑体" w:hAnsi="黑体" w:hint="eastAsia"/>
              </w:rPr>
              <w:t>爱</w:t>
            </w:r>
            <w:proofErr w:type="gramStart"/>
            <w:r>
              <w:rPr>
                <w:rFonts w:ascii="黑体" w:eastAsia="黑体" w:hAnsi="黑体" w:hint="eastAsia"/>
              </w:rPr>
              <w:t>思唯尔高</w:t>
            </w:r>
            <w:proofErr w:type="gramEnd"/>
            <w:r>
              <w:rPr>
                <w:rFonts w:ascii="黑体" w:eastAsia="黑体" w:hAnsi="黑体" w:hint="eastAsia"/>
              </w:rPr>
              <w:t>被引学者榜</w:t>
            </w:r>
            <w:proofErr w:type="gramStart"/>
            <w:r>
              <w:rPr>
                <w:rFonts w:ascii="黑体" w:eastAsia="黑体" w:hAnsi="黑体" w:hint="eastAsia"/>
              </w:rPr>
              <w:t>单发布</w:t>
            </w:r>
            <w:proofErr w:type="gramEnd"/>
            <w:r>
              <w:rPr>
                <w:rFonts w:ascii="黑体" w:eastAsia="黑体" w:hAnsi="黑体" w:hint="eastAsia"/>
              </w:rPr>
              <w:t>-颁奖</w:t>
            </w:r>
          </w:p>
        </w:tc>
        <w:tc>
          <w:tcPr>
            <w:tcW w:w="3685" w:type="dxa"/>
            <w:vAlign w:val="center"/>
          </w:tcPr>
          <w:p w:rsidR="006F60CA" w:rsidRDefault="007178A5">
            <w:pPr>
              <w:spacing w:after="0" w:line="360" w:lineRule="auto"/>
              <w:rPr>
                <w:rFonts w:ascii="黑体" w:eastAsia="黑体" w:hAnsi="黑体"/>
              </w:rPr>
            </w:pPr>
            <w:r w:rsidRPr="007178A5">
              <w:rPr>
                <w:rFonts w:ascii="黑体" w:eastAsia="黑体" w:hAnsi="黑体" w:hint="eastAsia"/>
              </w:rPr>
              <w:t xml:space="preserve">赵歌喃 </w:t>
            </w:r>
            <w:proofErr w:type="gramStart"/>
            <w:r w:rsidRPr="007178A5">
              <w:rPr>
                <w:rFonts w:ascii="黑体" w:eastAsia="黑体" w:hAnsi="黑体" w:hint="eastAsia"/>
              </w:rPr>
              <w:t>爱思唯尔</w:t>
            </w:r>
            <w:proofErr w:type="gramEnd"/>
            <w:r w:rsidRPr="007178A5">
              <w:rPr>
                <w:rFonts w:ascii="黑体" w:eastAsia="黑体" w:hAnsi="黑体" w:hint="eastAsia"/>
              </w:rPr>
              <w:t>中国科技部总经理</w:t>
            </w:r>
          </w:p>
        </w:tc>
      </w:tr>
      <w:tr w:rsidR="006F60CA">
        <w:trPr>
          <w:trHeight w:val="629"/>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14</w:t>
            </w:r>
            <w:r>
              <w:rPr>
                <w:rFonts w:ascii="黑体" w:eastAsia="黑体" w:hAnsi="黑体" w:hint="eastAsia"/>
              </w:rPr>
              <w:t>:</w:t>
            </w:r>
            <w:r>
              <w:rPr>
                <w:rFonts w:ascii="黑体" w:eastAsia="黑体" w:hAnsi="黑体"/>
              </w:rPr>
              <w:t>35-15:00</w:t>
            </w:r>
          </w:p>
        </w:tc>
        <w:tc>
          <w:tcPr>
            <w:tcW w:w="4683" w:type="dxa"/>
            <w:vAlign w:val="center"/>
          </w:tcPr>
          <w:p w:rsidR="006F60CA" w:rsidRDefault="00A44971">
            <w:pPr>
              <w:spacing w:after="0" w:line="360" w:lineRule="auto"/>
              <w:rPr>
                <w:rFonts w:ascii="黑体" w:eastAsia="黑体" w:hAnsi="黑体"/>
              </w:rPr>
            </w:pPr>
            <w:r>
              <w:rPr>
                <w:rFonts w:ascii="黑体" w:eastAsia="黑体" w:hAnsi="黑体" w:hint="eastAsia"/>
              </w:rPr>
              <w:t>南京师范大学高被引学者代表发言</w:t>
            </w:r>
          </w:p>
        </w:tc>
        <w:tc>
          <w:tcPr>
            <w:tcW w:w="3685" w:type="dxa"/>
            <w:vAlign w:val="center"/>
          </w:tcPr>
          <w:p w:rsidR="006F60CA" w:rsidRDefault="00A44971">
            <w:pPr>
              <w:spacing w:after="0" w:line="360" w:lineRule="auto"/>
              <w:rPr>
                <w:rFonts w:ascii="黑体" w:eastAsia="黑体" w:hAnsi="黑体"/>
              </w:rPr>
            </w:pPr>
            <w:r>
              <w:rPr>
                <w:rFonts w:ascii="黑体" w:eastAsia="黑体" w:hAnsi="黑体" w:hint="eastAsia"/>
              </w:rPr>
              <w:t>蔡祖聪 南京师范大学教授 博导</w:t>
            </w:r>
          </w:p>
        </w:tc>
      </w:tr>
      <w:tr w:rsidR="006F60CA">
        <w:trPr>
          <w:trHeight w:val="566"/>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15:00-15:15</w:t>
            </w:r>
          </w:p>
        </w:tc>
        <w:tc>
          <w:tcPr>
            <w:tcW w:w="4683" w:type="dxa"/>
            <w:vAlign w:val="center"/>
          </w:tcPr>
          <w:p w:rsidR="006F60CA" w:rsidRDefault="00A44971">
            <w:pPr>
              <w:spacing w:after="0" w:line="360" w:lineRule="auto"/>
              <w:rPr>
                <w:rFonts w:ascii="黑体" w:eastAsia="黑体" w:hAnsi="黑体"/>
              </w:rPr>
            </w:pPr>
            <w:r>
              <w:rPr>
                <w:rFonts w:ascii="黑体" w:eastAsia="黑体" w:hAnsi="黑体" w:hint="eastAsia"/>
              </w:rPr>
              <w:t>茶歇（1</w:t>
            </w:r>
            <w:r>
              <w:rPr>
                <w:rFonts w:ascii="黑体" w:eastAsia="黑体" w:hAnsi="黑体"/>
              </w:rPr>
              <w:t>5</w:t>
            </w:r>
            <w:r>
              <w:rPr>
                <w:rFonts w:ascii="黑体" w:eastAsia="黑体" w:hAnsi="黑体" w:hint="eastAsia"/>
              </w:rPr>
              <w:t>分钟）</w:t>
            </w:r>
          </w:p>
        </w:tc>
        <w:tc>
          <w:tcPr>
            <w:tcW w:w="3685" w:type="dxa"/>
            <w:vAlign w:val="center"/>
          </w:tcPr>
          <w:p w:rsidR="006F60CA" w:rsidRDefault="006F60CA">
            <w:pPr>
              <w:spacing w:after="0" w:line="360" w:lineRule="auto"/>
              <w:rPr>
                <w:rFonts w:ascii="黑体" w:eastAsia="黑体" w:hAnsi="黑体"/>
              </w:rPr>
            </w:pPr>
          </w:p>
        </w:tc>
      </w:tr>
      <w:tr w:rsidR="006F60CA">
        <w:trPr>
          <w:trHeight w:val="435"/>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15:15-15:50</w:t>
            </w:r>
          </w:p>
        </w:tc>
        <w:tc>
          <w:tcPr>
            <w:tcW w:w="4683" w:type="dxa"/>
            <w:vAlign w:val="center"/>
          </w:tcPr>
          <w:p w:rsidR="006F60CA" w:rsidRDefault="00A44971">
            <w:pPr>
              <w:spacing w:after="0" w:line="360" w:lineRule="auto"/>
              <w:rPr>
                <w:rFonts w:ascii="黑体" w:eastAsia="黑体" w:hAnsi="黑体"/>
              </w:rPr>
            </w:pPr>
            <w:r>
              <w:rPr>
                <w:rFonts w:ascii="黑体" w:eastAsia="黑体" w:hAnsi="黑体" w:hint="eastAsia"/>
              </w:rPr>
              <w:t>科研大数据</w:t>
            </w:r>
            <w:proofErr w:type="gramStart"/>
            <w:r>
              <w:rPr>
                <w:rFonts w:ascii="黑体" w:eastAsia="黑体" w:hAnsi="黑体" w:hint="eastAsia"/>
              </w:rPr>
              <w:t>助力南</w:t>
            </w:r>
            <w:proofErr w:type="gramEnd"/>
            <w:r>
              <w:rPr>
                <w:rFonts w:ascii="黑体" w:eastAsia="黑体" w:hAnsi="黑体" w:hint="eastAsia"/>
              </w:rPr>
              <w:t>师大高水平科研及爱</w:t>
            </w:r>
            <w:proofErr w:type="gramStart"/>
            <w:r>
              <w:rPr>
                <w:rFonts w:ascii="黑体" w:eastAsia="黑体" w:hAnsi="黑体" w:hint="eastAsia"/>
              </w:rPr>
              <w:t>思唯尔高</w:t>
            </w:r>
            <w:proofErr w:type="gramEnd"/>
            <w:r>
              <w:rPr>
                <w:rFonts w:ascii="黑体" w:eastAsia="黑体" w:hAnsi="黑体" w:hint="eastAsia"/>
              </w:rPr>
              <w:t>被引学者遴选机制</w:t>
            </w:r>
          </w:p>
        </w:tc>
        <w:tc>
          <w:tcPr>
            <w:tcW w:w="3685" w:type="dxa"/>
            <w:vAlign w:val="center"/>
          </w:tcPr>
          <w:p w:rsidR="006F60CA" w:rsidRDefault="00A44971">
            <w:pPr>
              <w:spacing w:after="0" w:line="360" w:lineRule="auto"/>
              <w:rPr>
                <w:rFonts w:ascii="黑体" w:eastAsia="黑体" w:hAnsi="黑体"/>
              </w:rPr>
            </w:pPr>
            <w:proofErr w:type="gramStart"/>
            <w:r>
              <w:rPr>
                <w:rFonts w:ascii="黑体" w:eastAsia="黑体" w:hAnsi="黑体" w:hint="eastAsia"/>
              </w:rPr>
              <w:t>靳</w:t>
            </w:r>
            <w:proofErr w:type="gramEnd"/>
            <w:r>
              <w:rPr>
                <w:rFonts w:ascii="黑体" w:eastAsia="黑体" w:hAnsi="黑体" w:hint="eastAsia"/>
              </w:rPr>
              <w:t xml:space="preserve"> </w:t>
            </w:r>
            <w:r>
              <w:rPr>
                <w:rFonts w:ascii="黑体" w:eastAsia="黑体" w:hAnsi="黑体"/>
              </w:rPr>
              <w:t xml:space="preserve"> </w:t>
            </w:r>
            <w:r>
              <w:rPr>
                <w:rFonts w:ascii="黑体" w:eastAsia="黑体" w:hAnsi="黑体" w:hint="eastAsia"/>
              </w:rPr>
              <w:t>辉 爱</w:t>
            </w:r>
            <w:proofErr w:type="gramStart"/>
            <w:r>
              <w:rPr>
                <w:rFonts w:ascii="黑体" w:eastAsia="黑体" w:hAnsi="黑体" w:hint="eastAsia"/>
              </w:rPr>
              <w:t>思唯尔科研</w:t>
            </w:r>
            <w:proofErr w:type="gramEnd"/>
            <w:r>
              <w:rPr>
                <w:rFonts w:ascii="黑体" w:eastAsia="黑体" w:hAnsi="黑体" w:hint="eastAsia"/>
              </w:rPr>
              <w:t>管理产品经理</w:t>
            </w:r>
          </w:p>
        </w:tc>
      </w:tr>
      <w:tr w:rsidR="006F60CA">
        <w:trPr>
          <w:trHeight w:val="435"/>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15</w:t>
            </w:r>
            <w:r>
              <w:rPr>
                <w:rFonts w:ascii="黑体" w:eastAsia="黑体" w:hAnsi="黑体" w:hint="eastAsia"/>
              </w:rPr>
              <w:t>:</w:t>
            </w:r>
            <w:r>
              <w:rPr>
                <w:rFonts w:ascii="黑体" w:eastAsia="黑体" w:hAnsi="黑体"/>
              </w:rPr>
              <w:t>50</w:t>
            </w:r>
            <w:r>
              <w:rPr>
                <w:rFonts w:ascii="黑体" w:eastAsia="黑体" w:hAnsi="黑体" w:hint="eastAsia"/>
              </w:rPr>
              <w:t>-</w:t>
            </w:r>
            <w:r>
              <w:rPr>
                <w:rFonts w:ascii="黑体" w:eastAsia="黑体" w:hAnsi="黑体"/>
              </w:rPr>
              <w:t>16</w:t>
            </w:r>
            <w:r>
              <w:rPr>
                <w:rFonts w:ascii="黑体" w:eastAsia="黑体" w:hAnsi="黑体" w:hint="eastAsia"/>
              </w:rPr>
              <w:t>:</w:t>
            </w:r>
            <w:r>
              <w:rPr>
                <w:rFonts w:ascii="黑体" w:eastAsia="黑体" w:hAnsi="黑体"/>
              </w:rPr>
              <w:t>20</w:t>
            </w:r>
          </w:p>
        </w:tc>
        <w:tc>
          <w:tcPr>
            <w:tcW w:w="4683" w:type="dxa"/>
            <w:vAlign w:val="center"/>
          </w:tcPr>
          <w:p w:rsidR="006F60CA" w:rsidRDefault="00A44971">
            <w:pPr>
              <w:spacing w:after="0" w:line="360" w:lineRule="auto"/>
              <w:rPr>
                <w:rFonts w:ascii="黑体" w:eastAsia="黑体" w:hAnsi="黑体"/>
              </w:rPr>
            </w:pPr>
            <w:r>
              <w:rPr>
                <w:rFonts w:ascii="黑体" w:eastAsia="黑体" w:hAnsi="黑体" w:hint="eastAsia"/>
              </w:rPr>
              <w:t>科研人员如何参与出版工作，从作者到审稿人到编辑</w:t>
            </w:r>
          </w:p>
        </w:tc>
        <w:tc>
          <w:tcPr>
            <w:tcW w:w="3685" w:type="dxa"/>
            <w:vAlign w:val="center"/>
          </w:tcPr>
          <w:p w:rsidR="006F60CA" w:rsidRDefault="00A44971">
            <w:pPr>
              <w:spacing w:after="0" w:line="360" w:lineRule="auto"/>
              <w:rPr>
                <w:rFonts w:ascii="黑体" w:eastAsia="黑体" w:hAnsi="黑体"/>
              </w:rPr>
            </w:pPr>
            <w:r>
              <w:rPr>
                <w:rFonts w:ascii="黑体" w:eastAsia="黑体" w:hAnsi="黑体" w:hint="eastAsia"/>
              </w:rPr>
              <w:t xml:space="preserve">林 </w:t>
            </w:r>
            <w:r>
              <w:rPr>
                <w:rFonts w:ascii="黑体" w:eastAsia="黑体" w:hAnsi="黑体"/>
              </w:rPr>
              <w:t xml:space="preserve"> </w:t>
            </w:r>
            <w:r>
              <w:rPr>
                <w:rFonts w:ascii="黑体" w:eastAsia="黑体" w:hAnsi="黑体" w:hint="eastAsia"/>
              </w:rPr>
              <w:t>辰 爱</w:t>
            </w:r>
            <w:proofErr w:type="gramStart"/>
            <w:r>
              <w:rPr>
                <w:rFonts w:ascii="黑体" w:eastAsia="黑体" w:hAnsi="黑体" w:hint="eastAsia"/>
              </w:rPr>
              <w:t>思唯尔出版</w:t>
            </w:r>
            <w:proofErr w:type="gramEnd"/>
            <w:r>
              <w:rPr>
                <w:rFonts w:ascii="黑体" w:eastAsia="黑体" w:hAnsi="黑体" w:hint="eastAsia"/>
              </w:rPr>
              <w:t>人</w:t>
            </w:r>
          </w:p>
        </w:tc>
      </w:tr>
      <w:tr w:rsidR="006F60CA">
        <w:trPr>
          <w:trHeight w:val="440"/>
          <w:jc w:val="center"/>
        </w:trPr>
        <w:tc>
          <w:tcPr>
            <w:tcW w:w="1555" w:type="dxa"/>
            <w:vAlign w:val="center"/>
          </w:tcPr>
          <w:p w:rsidR="006F60CA" w:rsidRDefault="00A44971">
            <w:pPr>
              <w:spacing w:after="0" w:line="360" w:lineRule="auto"/>
              <w:rPr>
                <w:rFonts w:ascii="黑体" w:eastAsia="黑体" w:hAnsi="黑体"/>
              </w:rPr>
            </w:pPr>
            <w:r>
              <w:rPr>
                <w:rFonts w:ascii="黑体" w:eastAsia="黑体" w:hAnsi="黑体"/>
              </w:rPr>
              <w:t>16</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16</w:t>
            </w:r>
            <w:r>
              <w:rPr>
                <w:rFonts w:ascii="黑体" w:eastAsia="黑体" w:hAnsi="黑体" w:hint="eastAsia"/>
              </w:rPr>
              <w:t>:</w:t>
            </w:r>
            <w:r>
              <w:rPr>
                <w:rFonts w:ascii="黑体" w:eastAsia="黑体" w:hAnsi="黑体"/>
              </w:rPr>
              <w:t>30</w:t>
            </w:r>
          </w:p>
        </w:tc>
        <w:tc>
          <w:tcPr>
            <w:tcW w:w="8368" w:type="dxa"/>
            <w:gridSpan w:val="2"/>
            <w:vAlign w:val="center"/>
          </w:tcPr>
          <w:p w:rsidR="006F60CA" w:rsidRDefault="00A44971">
            <w:pPr>
              <w:spacing w:after="0" w:line="360" w:lineRule="auto"/>
              <w:rPr>
                <w:rFonts w:ascii="黑体" w:eastAsia="黑体" w:hAnsi="黑体"/>
              </w:rPr>
            </w:pPr>
            <w:r>
              <w:rPr>
                <w:rFonts w:ascii="黑体" w:eastAsia="黑体" w:hAnsi="黑体" w:hint="eastAsia"/>
              </w:rPr>
              <w:t>互动环节--讨论与分享</w:t>
            </w:r>
          </w:p>
        </w:tc>
      </w:tr>
    </w:tbl>
    <w:p w:rsidR="006F60CA" w:rsidRDefault="006F60CA">
      <w:pPr>
        <w:spacing w:after="0" w:line="420" w:lineRule="exact"/>
        <w:rPr>
          <w:rFonts w:ascii="宋体" w:eastAsia="宋体" w:hAnsi="宋体" w:cs="微软雅黑"/>
          <w:b/>
          <w:sz w:val="24"/>
          <w:szCs w:val="24"/>
        </w:rPr>
      </w:pPr>
      <w:bookmarkStart w:id="1" w:name="OLE_LINK28"/>
      <w:bookmarkStart w:id="2" w:name="OLE_LINK29"/>
      <w:bookmarkStart w:id="3" w:name="OLE_LINK20"/>
      <w:bookmarkStart w:id="4" w:name="OLE_LINK21"/>
    </w:p>
    <w:p w:rsidR="006F60CA" w:rsidRDefault="006F60CA">
      <w:pPr>
        <w:spacing w:after="0" w:line="420" w:lineRule="exact"/>
        <w:rPr>
          <w:rFonts w:ascii="宋体" w:eastAsia="宋体" w:hAnsi="宋体" w:cs="微软雅黑"/>
          <w:b/>
          <w:sz w:val="24"/>
          <w:szCs w:val="24"/>
        </w:rPr>
      </w:pPr>
    </w:p>
    <w:p w:rsidR="006F60CA" w:rsidRDefault="00A44971">
      <w:pPr>
        <w:spacing w:after="0" w:line="420" w:lineRule="exact"/>
        <w:rPr>
          <w:rFonts w:ascii="宋体" w:eastAsia="宋体" w:hAnsi="宋体" w:cs="微软雅黑"/>
          <w:b/>
          <w:sz w:val="24"/>
          <w:szCs w:val="24"/>
        </w:rPr>
      </w:pPr>
      <w:r>
        <w:rPr>
          <w:rFonts w:ascii="宋体" w:eastAsia="宋体" w:hAnsi="宋体" w:cs="微软雅黑" w:hint="eastAsia"/>
          <w:b/>
          <w:sz w:val="24"/>
          <w:szCs w:val="24"/>
        </w:rPr>
        <w:t xml:space="preserve">附录2. </w:t>
      </w:r>
      <w:r>
        <w:rPr>
          <w:rFonts w:ascii="宋体" w:eastAsia="宋体" w:hAnsi="宋体" w:cs="微软雅黑"/>
          <w:b/>
          <w:sz w:val="24"/>
          <w:szCs w:val="24"/>
        </w:rPr>
        <w:t>会议内容</w:t>
      </w:r>
      <w:r>
        <w:rPr>
          <w:rFonts w:ascii="宋体" w:eastAsia="宋体" w:hAnsi="宋体" w:cs="微软雅黑" w:hint="eastAsia"/>
          <w:b/>
          <w:sz w:val="24"/>
          <w:szCs w:val="24"/>
        </w:rPr>
        <w:t>简介</w:t>
      </w:r>
    </w:p>
    <w:p w:rsidR="006F60CA" w:rsidRDefault="00A44971">
      <w:pPr>
        <w:spacing w:after="0" w:line="420" w:lineRule="exact"/>
        <w:rPr>
          <w:rFonts w:ascii="微软雅黑" w:eastAsia="微软雅黑" w:hAnsi="微软雅黑" w:cs="微软雅黑"/>
          <w:b/>
          <w:bCs/>
          <w:smallCaps/>
        </w:rPr>
      </w:pPr>
      <w:r>
        <w:rPr>
          <w:rFonts w:ascii="微软雅黑" w:eastAsia="微软雅黑" w:hAnsi="微软雅黑" w:cs="微软雅黑" w:hint="eastAsia"/>
          <w:b/>
          <w:bCs/>
          <w:smallCaps/>
        </w:rPr>
        <w:t>时间：</w:t>
      </w:r>
      <w:r>
        <w:rPr>
          <w:rFonts w:ascii="黑体" w:eastAsia="黑体" w:hAnsi="黑体"/>
        </w:rPr>
        <w:t>13</w:t>
      </w:r>
      <w:r>
        <w:rPr>
          <w:rFonts w:ascii="黑体" w:eastAsia="黑体" w:hAnsi="黑体" w:hint="eastAsia"/>
        </w:rPr>
        <w:t>:</w:t>
      </w:r>
      <w:r>
        <w:rPr>
          <w:rFonts w:ascii="黑体" w:eastAsia="黑体" w:hAnsi="黑体"/>
        </w:rPr>
        <w:t>4</w:t>
      </w:r>
      <w:r>
        <w:rPr>
          <w:rFonts w:ascii="黑体" w:eastAsia="黑体" w:hAnsi="黑体" w:hint="eastAsia"/>
        </w:rPr>
        <w:t>5-</w:t>
      </w:r>
      <w:r>
        <w:rPr>
          <w:rFonts w:ascii="黑体" w:eastAsia="黑体" w:hAnsi="黑体"/>
        </w:rPr>
        <w:t>14</w:t>
      </w:r>
      <w:r>
        <w:rPr>
          <w:rFonts w:ascii="黑体" w:eastAsia="黑体" w:hAnsi="黑体" w:hint="eastAsia"/>
        </w:rPr>
        <w:t>:</w:t>
      </w:r>
      <w:r>
        <w:rPr>
          <w:rFonts w:ascii="黑体" w:eastAsia="黑体" w:hAnsi="黑体"/>
        </w:rPr>
        <w:t>00</w:t>
      </w:r>
    </w:p>
    <w:p w:rsidR="006F60CA" w:rsidRDefault="00A44971">
      <w:pPr>
        <w:spacing w:after="0" w:line="420" w:lineRule="exact"/>
        <w:rPr>
          <w:rFonts w:ascii="黑体" w:eastAsia="黑体" w:hAnsi="黑体"/>
          <w:b/>
          <w:bCs/>
          <w:smallCaps/>
        </w:rPr>
      </w:pPr>
      <w:r>
        <w:rPr>
          <w:rFonts w:ascii="微软雅黑" w:eastAsia="微软雅黑" w:hAnsi="微软雅黑" w:cs="微软雅黑"/>
          <w:b/>
          <w:bCs/>
          <w:smallCaps/>
        </w:rPr>
        <w:t>内容</w:t>
      </w:r>
      <w:r>
        <w:rPr>
          <w:rFonts w:ascii="微软雅黑" w:eastAsia="微软雅黑" w:hAnsi="微软雅黑" w:cs="微软雅黑" w:hint="eastAsia"/>
          <w:b/>
          <w:bCs/>
          <w:smallCaps/>
        </w:rPr>
        <w:t>题目</w:t>
      </w:r>
      <w:r>
        <w:rPr>
          <w:rFonts w:ascii="黑体" w:eastAsia="黑体" w:hAnsi="黑体" w:cs="Malgun Gothic Semilight" w:hint="eastAsia"/>
          <w:b/>
          <w:bCs/>
          <w:smallCaps/>
        </w:rPr>
        <w:t>：</w:t>
      </w:r>
      <w:proofErr w:type="gramStart"/>
      <w:r>
        <w:rPr>
          <w:rFonts w:ascii="微软雅黑" w:eastAsia="微软雅黑" w:hAnsi="微软雅黑" w:cs="微软雅黑" w:hint="eastAsia"/>
          <w:bCs/>
          <w:smallCaps/>
        </w:rPr>
        <w:t>爱思唯尔</w:t>
      </w:r>
      <w:proofErr w:type="gramEnd"/>
      <w:r>
        <w:rPr>
          <w:rFonts w:ascii="微软雅黑" w:eastAsia="微软雅黑" w:hAnsi="微软雅黑" w:cs="微软雅黑" w:hint="eastAsia"/>
          <w:bCs/>
          <w:smallCaps/>
        </w:rPr>
        <w:t>助力南京师范一流学科建设</w:t>
      </w:r>
    </w:p>
    <w:p w:rsidR="006F60CA" w:rsidRDefault="00A44971">
      <w:pPr>
        <w:spacing w:after="0" w:line="420" w:lineRule="exact"/>
        <w:rPr>
          <w:rFonts w:ascii="微软雅黑" w:eastAsia="微软雅黑" w:hAnsi="微软雅黑" w:cs="微软雅黑"/>
        </w:rPr>
      </w:pPr>
      <w:r w:rsidRPr="00795C78">
        <w:rPr>
          <w:rFonts w:ascii="微软雅黑" w:eastAsia="微软雅黑" w:hAnsi="微软雅黑" w:cs="微软雅黑" w:hint="eastAsia"/>
          <w:b/>
          <w:bCs/>
          <w:smallCaps/>
        </w:rPr>
        <w:t>报告人：</w:t>
      </w:r>
      <w:r>
        <w:rPr>
          <w:rFonts w:ascii="Malgun Gothic Semilight" w:eastAsia="Malgun Gothic Semilight" w:hAnsi="Malgun Gothic Semilight" w:cs="Malgun Gothic Semilight" w:hint="eastAsia"/>
          <w:b/>
        </w:rPr>
        <w:t xml:space="preserve"> </w:t>
      </w:r>
      <w:r w:rsidR="007178A5" w:rsidRPr="007178A5">
        <w:rPr>
          <w:rFonts w:ascii="微软雅黑" w:eastAsia="微软雅黑" w:hAnsi="微软雅黑" w:cs="微软雅黑" w:hint="eastAsia"/>
        </w:rPr>
        <w:t>赵歌喃</w:t>
      </w:r>
      <w:r>
        <w:rPr>
          <w:rFonts w:ascii="黑体" w:eastAsia="黑体" w:hAnsi="黑体" w:hint="eastAsia"/>
        </w:rPr>
        <w:t xml:space="preserve">  </w:t>
      </w:r>
      <w:proofErr w:type="gramStart"/>
      <w:r>
        <w:rPr>
          <w:rFonts w:ascii="微软雅黑" w:eastAsia="微软雅黑" w:hAnsi="微软雅黑" w:cs="微软雅黑" w:hint="eastAsia"/>
        </w:rPr>
        <w:t>爱思唯尔</w:t>
      </w:r>
      <w:proofErr w:type="gramEnd"/>
      <w:r w:rsidR="007178A5" w:rsidRPr="007178A5">
        <w:rPr>
          <w:rFonts w:ascii="微软雅黑" w:eastAsia="微软雅黑" w:hAnsi="微软雅黑" w:cs="微软雅黑" w:hint="eastAsia"/>
        </w:rPr>
        <w:t>中国</w:t>
      </w:r>
      <w:r w:rsidR="007178A5" w:rsidRPr="007178A5">
        <w:rPr>
          <w:rFonts w:ascii="微软雅黑" w:eastAsia="微软雅黑" w:hAnsi="微软雅黑" w:cs="微软雅黑"/>
        </w:rPr>
        <w:t>科技部</w:t>
      </w:r>
      <w:r>
        <w:rPr>
          <w:rFonts w:ascii="微软雅黑" w:eastAsia="微软雅黑" w:hAnsi="微软雅黑" w:cs="微软雅黑" w:hint="eastAsia"/>
        </w:rPr>
        <w:t>总经理</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会议内容：</w:t>
      </w:r>
    </w:p>
    <w:p w:rsidR="006F60CA" w:rsidRDefault="00A44971">
      <w:pPr>
        <w:pStyle w:val="af2"/>
        <w:numPr>
          <w:ilvl w:val="0"/>
          <w:numId w:val="1"/>
        </w:numPr>
        <w:spacing w:after="0" w:line="420" w:lineRule="exact"/>
        <w:ind w:left="360"/>
        <w:rPr>
          <w:rFonts w:ascii="黑体" w:eastAsia="黑体" w:hAnsi="黑体"/>
        </w:rPr>
      </w:pP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的转型与最新发展情况</w:t>
      </w:r>
    </w:p>
    <w:p w:rsidR="006F60CA" w:rsidRDefault="00A44971">
      <w:pPr>
        <w:pStyle w:val="af2"/>
        <w:numPr>
          <w:ilvl w:val="0"/>
          <w:numId w:val="1"/>
        </w:numPr>
        <w:spacing w:after="0" w:line="420" w:lineRule="exact"/>
        <w:ind w:left="360"/>
        <w:rPr>
          <w:rFonts w:ascii="黑体" w:eastAsia="黑体" w:hAnsi="黑体"/>
        </w:rPr>
      </w:pPr>
      <w:r>
        <w:rPr>
          <w:rFonts w:ascii="微软雅黑" w:eastAsia="微软雅黑" w:hAnsi="微软雅黑" w:cs="微软雅黑" w:hint="eastAsia"/>
        </w:rPr>
        <w:t>南京师范与</w:t>
      </w: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的多角度深入的合作</w:t>
      </w:r>
    </w:p>
    <w:p w:rsidR="006F60CA" w:rsidRDefault="00A44971">
      <w:pPr>
        <w:pStyle w:val="af2"/>
        <w:numPr>
          <w:ilvl w:val="0"/>
          <w:numId w:val="1"/>
        </w:numPr>
        <w:spacing w:after="0" w:line="420" w:lineRule="exact"/>
        <w:ind w:left="360"/>
        <w:rPr>
          <w:rFonts w:ascii="黑体" w:eastAsia="黑体" w:hAnsi="黑体"/>
        </w:rPr>
      </w:pPr>
      <w:proofErr w:type="gramStart"/>
      <w:r>
        <w:rPr>
          <w:rFonts w:ascii="微软雅黑" w:eastAsia="微软雅黑" w:hAnsi="微软雅黑" w:cs="微软雅黑" w:hint="eastAsia"/>
        </w:rPr>
        <w:lastRenderedPageBreak/>
        <w:t>爱思唯尔</w:t>
      </w:r>
      <w:proofErr w:type="gramEnd"/>
      <w:r>
        <w:rPr>
          <w:rFonts w:ascii="微软雅黑" w:eastAsia="微软雅黑" w:hAnsi="微软雅黑" w:cs="微软雅黑" w:hint="eastAsia"/>
        </w:rPr>
        <w:t>助力科研，支持南京师范一流学科建设</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报告人介绍：</w:t>
      </w:r>
    </w:p>
    <w:p w:rsidR="006F60CA" w:rsidRDefault="00B07A92" w:rsidP="00B07A92">
      <w:pPr>
        <w:pBdr>
          <w:bottom w:val="single" w:sz="6" w:space="1" w:color="auto"/>
        </w:pBdr>
        <w:spacing w:after="0" w:line="420" w:lineRule="exact"/>
        <w:ind w:firstLineChars="200" w:firstLine="440"/>
        <w:rPr>
          <w:rFonts w:ascii="微软雅黑" w:eastAsia="微软雅黑" w:hAnsi="微软雅黑" w:cs="微软雅黑"/>
        </w:rPr>
      </w:pPr>
      <w:r w:rsidRPr="00B07A92">
        <w:rPr>
          <w:rFonts w:ascii="微软雅黑" w:eastAsia="微软雅黑" w:hAnsi="微软雅黑" w:cs="微软雅黑" w:hint="eastAsia"/>
        </w:rPr>
        <w:t>赵歌喃，</w:t>
      </w:r>
      <w:proofErr w:type="gramStart"/>
      <w:r w:rsidRPr="00B07A92">
        <w:rPr>
          <w:rFonts w:ascii="微软雅黑" w:eastAsia="微软雅黑" w:hAnsi="微软雅黑" w:cs="微软雅黑" w:hint="eastAsia"/>
        </w:rPr>
        <w:t>爱思唯尔</w:t>
      </w:r>
      <w:proofErr w:type="gramEnd"/>
      <w:r w:rsidRPr="00B07A92">
        <w:rPr>
          <w:rFonts w:ascii="微软雅黑" w:eastAsia="微软雅黑" w:hAnsi="微软雅黑" w:cs="微软雅黑" w:hint="eastAsia"/>
        </w:rPr>
        <w:t>中国区科技部总经理，负责中图区域高校，企业，及政府业务，在微软公司从事技术领域超过15年，在软件工程期刊和研讨会议上发表多篇操作系统和数据库领域学术文章。</w:t>
      </w:r>
    </w:p>
    <w:p w:rsidR="00B07A92" w:rsidRDefault="00B07A92" w:rsidP="00B07A92">
      <w:pPr>
        <w:pBdr>
          <w:bottom w:val="single" w:sz="6" w:space="1" w:color="auto"/>
        </w:pBdr>
        <w:spacing w:after="0" w:line="420" w:lineRule="exact"/>
        <w:ind w:firstLineChars="200" w:firstLine="440"/>
        <w:rPr>
          <w:rFonts w:ascii="黑体" w:eastAsia="黑体" w:hAnsi="黑体"/>
        </w:rPr>
      </w:pPr>
    </w:p>
    <w:p w:rsidR="006F60CA" w:rsidRDefault="00A44971">
      <w:pPr>
        <w:spacing w:after="0" w:line="420" w:lineRule="exact"/>
        <w:rPr>
          <w:rFonts w:ascii="微软雅黑" w:eastAsia="微软雅黑" w:hAnsi="微软雅黑" w:cs="微软雅黑"/>
          <w:b/>
        </w:rPr>
      </w:pPr>
      <w:r>
        <w:rPr>
          <w:rFonts w:ascii="微软雅黑" w:eastAsia="微软雅黑" w:hAnsi="微软雅黑" w:cs="微软雅黑" w:hint="eastAsia"/>
          <w:b/>
        </w:rPr>
        <w:t>时间</w:t>
      </w:r>
      <w:r>
        <w:rPr>
          <w:rFonts w:ascii="微软雅黑" w:eastAsia="微软雅黑" w:hAnsi="微软雅黑" w:cs="微软雅黑"/>
          <w:b/>
        </w:rPr>
        <w:t>：</w:t>
      </w:r>
      <w:r w:rsidRPr="00F036D8">
        <w:rPr>
          <w:rFonts w:ascii="黑体" w:eastAsia="黑体" w:hAnsi="黑体" w:cs="微软雅黑"/>
        </w:rPr>
        <w:t>14:00-14:25</w:t>
      </w:r>
    </w:p>
    <w:p w:rsidR="006F60CA" w:rsidRDefault="00A44971">
      <w:pPr>
        <w:spacing w:after="0" w:line="420" w:lineRule="exact"/>
        <w:rPr>
          <w:rFonts w:ascii="微软雅黑" w:eastAsia="微软雅黑" w:hAnsi="微软雅黑" w:cs="微软雅黑"/>
        </w:rPr>
      </w:pPr>
      <w:r>
        <w:rPr>
          <w:rFonts w:ascii="微软雅黑" w:eastAsia="微软雅黑" w:hAnsi="微软雅黑" w:cs="微软雅黑" w:hint="eastAsia"/>
          <w:b/>
        </w:rPr>
        <w:t>内容题目</w:t>
      </w:r>
      <w:r>
        <w:rPr>
          <w:rFonts w:ascii="黑体" w:eastAsia="黑体" w:hAnsi="黑体" w:cs="微软雅黑" w:hint="eastAsia"/>
          <w:b/>
        </w:rPr>
        <w:t>：</w:t>
      </w:r>
      <w:r>
        <w:rPr>
          <w:rFonts w:ascii="微软雅黑" w:eastAsia="微软雅黑" w:hAnsi="微软雅黑" w:cs="微软雅黑" w:hint="eastAsia"/>
        </w:rPr>
        <w:t>面向科研学者，提升大学图书馆服务水平</w:t>
      </w:r>
    </w:p>
    <w:p w:rsidR="006F60CA" w:rsidRDefault="00A44971">
      <w:pPr>
        <w:spacing w:after="0" w:line="420" w:lineRule="exact"/>
        <w:rPr>
          <w:rFonts w:ascii="Malgun Gothic Semilight" w:eastAsia="微软雅黑" w:hAnsi="Malgun Gothic Semilight" w:cs="Malgun Gothic Semilight"/>
          <w:b/>
        </w:rPr>
      </w:pPr>
      <w:r w:rsidRPr="00795C78">
        <w:rPr>
          <w:rFonts w:ascii="微软雅黑" w:eastAsia="微软雅黑" w:hAnsi="微软雅黑" w:cs="微软雅黑" w:hint="eastAsia"/>
          <w:b/>
          <w:bCs/>
          <w:smallCaps/>
        </w:rPr>
        <w:t>报告人：</w:t>
      </w:r>
      <w:r>
        <w:rPr>
          <w:rFonts w:ascii="微软雅黑" w:eastAsia="微软雅黑" w:hAnsi="微软雅黑" w:cs="微软雅黑" w:hint="eastAsia"/>
        </w:rPr>
        <w:t>管红星  南京师范大学图书馆馆长</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会议内容：</w:t>
      </w:r>
    </w:p>
    <w:p w:rsidR="006F60CA" w:rsidRDefault="00A44971">
      <w:pPr>
        <w:spacing w:after="0" w:line="420" w:lineRule="exact"/>
        <w:ind w:firstLineChars="200" w:firstLine="440"/>
        <w:rPr>
          <w:rFonts w:ascii="微软雅黑" w:eastAsia="微软雅黑" w:hAnsi="微软雅黑" w:cs="微软雅黑"/>
        </w:rPr>
      </w:pPr>
      <w:r>
        <w:rPr>
          <w:rFonts w:ascii="微软雅黑" w:eastAsia="微软雅黑" w:hAnsi="微软雅黑" w:cs="微软雅黑" w:hint="eastAsia"/>
        </w:rPr>
        <w:t xml:space="preserve">1. </w:t>
      </w:r>
      <w:r w:rsidR="00430F0D">
        <w:rPr>
          <w:rFonts w:ascii="微软雅黑" w:eastAsia="微软雅黑" w:hAnsi="微软雅黑" w:cs="微软雅黑"/>
        </w:rPr>
        <w:t>“</w:t>
      </w:r>
      <w:r w:rsidR="00CB1241">
        <w:rPr>
          <w:rFonts w:ascii="微软雅黑" w:eastAsia="微软雅黑" w:hAnsi="微软雅黑" w:cs="微软雅黑" w:hint="eastAsia"/>
        </w:rPr>
        <w:t>顶天立地</w:t>
      </w:r>
      <w:r w:rsidR="00CB1241">
        <w:rPr>
          <w:rFonts w:ascii="微软雅黑" w:eastAsia="微软雅黑" w:hAnsi="微软雅黑" w:cs="微软雅黑"/>
        </w:rPr>
        <w:t>”</w:t>
      </w:r>
      <w:r>
        <w:rPr>
          <w:rFonts w:ascii="微软雅黑" w:eastAsia="微软雅黑" w:hAnsi="微软雅黑" w:cs="微软雅黑"/>
        </w:rPr>
        <w:t>双线并举的</w:t>
      </w:r>
      <w:r>
        <w:rPr>
          <w:rFonts w:ascii="微软雅黑" w:eastAsia="微软雅黑" w:hAnsi="微软雅黑" w:cs="微软雅黑" w:hint="eastAsia"/>
        </w:rPr>
        <w:t>资源服务</w:t>
      </w:r>
    </w:p>
    <w:p w:rsidR="006F60CA" w:rsidRDefault="00430F0D">
      <w:pPr>
        <w:spacing w:after="0" w:line="420" w:lineRule="exact"/>
        <w:ind w:firstLineChars="200" w:firstLine="440"/>
        <w:rPr>
          <w:rFonts w:ascii="微软雅黑" w:eastAsia="微软雅黑" w:hAnsi="微软雅黑" w:cs="微软雅黑"/>
        </w:rPr>
      </w:pPr>
      <w:r>
        <w:rPr>
          <w:rFonts w:ascii="微软雅黑" w:eastAsia="微软雅黑" w:hAnsi="微软雅黑" w:cs="微软雅黑" w:hint="eastAsia"/>
        </w:rPr>
        <w:t xml:space="preserve">2. </w:t>
      </w:r>
      <w:r w:rsidR="00A44971">
        <w:rPr>
          <w:rFonts w:ascii="微软雅黑" w:eastAsia="微软雅黑" w:hAnsi="微软雅黑" w:cs="微软雅黑" w:hint="eastAsia"/>
        </w:rPr>
        <w:t>团队</w:t>
      </w:r>
      <w:r w:rsidR="00A44971">
        <w:rPr>
          <w:rFonts w:ascii="微软雅黑" w:eastAsia="微软雅黑" w:hAnsi="微软雅黑" w:cs="微软雅黑"/>
        </w:rPr>
        <w:t>个人“</w:t>
      </w:r>
      <w:r w:rsidR="00A44971">
        <w:rPr>
          <w:rFonts w:ascii="微软雅黑" w:eastAsia="微软雅黑" w:hAnsi="微软雅黑" w:cs="微软雅黑" w:hint="eastAsia"/>
        </w:rPr>
        <w:t>三位</w:t>
      </w:r>
      <w:r w:rsidR="00A44971">
        <w:rPr>
          <w:rFonts w:ascii="微软雅黑" w:eastAsia="微软雅黑" w:hAnsi="微软雅黑" w:cs="微软雅黑"/>
        </w:rPr>
        <w:t>一体”</w:t>
      </w:r>
      <w:r w:rsidR="00A44971">
        <w:rPr>
          <w:rFonts w:ascii="微软雅黑" w:eastAsia="微软雅黑" w:hAnsi="微软雅黑" w:cs="微软雅黑" w:hint="eastAsia"/>
        </w:rPr>
        <w:t>的</w:t>
      </w:r>
      <w:r w:rsidR="00A44971">
        <w:rPr>
          <w:rFonts w:ascii="微软雅黑" w:eastAsia="微软雅黑" w:hAnsi="微软雅黑" w:cs="微软雅黑"/>
        </w:rPr>
        <w:t>数据服务</w:t>
      </w:r>
    </w:p>
    <w:p w:rsidR="006F60CA" w:rsidRDefault="00A44971">
      <w:pPr>
        <w:spacing w:after="0" w:line="420" w:lineRule="exact"/>
        <w:ind w:firstLineChars="200" w:firstLine="440"/>
        <w:rPr>
          <w:rFonts w:ascii="微软雅黑" w:eastAsia="微软雅黑" w:hAnsi="微软雅黑" w:cs="微软雅黑"/>
        </w:rPr>
      </w:pPr>
      <w:r>
        <w:rPr>
          <w:rFonts w:ascii="微软雅黑" w:eastAsia="微软雅黑" w:hAnsi="微软雅黑" w:cs="微软雅黑"/>
        </w:rPr>
        <w:t xml:space="preserve">3. </w:t>
      </w:r>
      <w:r>
        <w:rPr>
          <w:rFonts w:ascii="微软雅黑" w:eastAsia="微软雅黑" w:hAnsi="微软雅黑" w:cs="微软雅黑" w:hint="eastAsia"/>
        </w:rPr>
        <w:t>线上</w:t>
      </w:r>
      <w:r>
        <w:rPr>
          <w:rFonts w:ascii="微软雅黑" w:eastAsia="微软雅黑" w:hAnsi="微软雅黑" w:cs="微软雅黑"/>
        </w:rPr>
        <w:t>线下泛在联动</w:t>
      </w:r>
      <w:r>
        <w:rPr>
          <w:rFonts w:ascii="微软雅黑" w:eastAsia="微软雅黑" w:hAnsi="微软雅黑" w:cs="微软雅黑" w:hint="eastAsia"/>
        </w:rPr>
        <w:t>的咨询</w:t>
      </w:r>
      <w:r>
        <w:rPr>
          <w:rFonts w:ascii="微软雅黑" w:eastAsia="微软雅黑" w:hAnsi="微软雅黑" w:cs="微软雅黑"/>
        </w:rPr>
        <w:t>服务</w:t>
      </w:r>
    </w:p>
    <w:p w:rsidR="006F60CA" w:rsidRDefault="00A44971">
      <w:pPr>
        <w:spacing w:after="0" w:line="420" w:lineRule="exact"/>
        <w:ind w:firstLineChars="200" w:firstLine="440"/>
        <w:rPr>
          <w:rFonts w:ascii="微软雅黑" w:eastAsia="微软雅黑" w:hAnsi="微软雅黑" w:cs="微软雅黑"/>
        </w:rPr>
      </w:pPr>
      <w:r>
        <w:rPr>
          <w:rFonts w:ascii="微软雅黑" w:eastAsia="微软雅黑" w:hAnsi="微软雅黑" w:cs="微软雅黑"/>
        </w:rPr>
        <w:t>4</w:t>
      </w:r>
      <w:r>
        <w:rPr>
          <w:rFonts w:ascii="微软雅黑" w:eastAsia="微软雅黑" w:hAnsi="微软雅黑" w:cs="微软雅黑" w:hint="eastAsia"/>
        </w:rPr>
        <w:t>. 按需</w:t>
      </w:r>
      <w:r>
        <w:rPr>
          <w:rFonts w:ascii="微软雅黑" w:eastAsia="微软雅黑" w:hAnsi="微软雅黑" w:cs="微软雅黑"/>
        </w:rPr>
        <w:t>定制有求必应的</w:t>
      </w:r>
      <w:r>
        <w:rPr>
          <w:rFonts w:ascii="微软雅黑" w:eastAsia="微软雅黑" w:hAnsi="微软雅黑" w:cs="微软雅黑" w:hint="eastAsia"/>
        </w:rPr>
        <w:t>精准</w:t>
      </w:r>
      <w:r>
        <w:rPr>
          <w:rFonts w:ascii="微软雅黑" w:eastAsia="微软雅黑" w:hAnsi="微软雅黑" w:cs="微软雅黑"/>
        </w:rPr>
        <w:t>服务</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报告人介绍：</w:t>
      </w:r>
    </w:p>
    <w:p w:rsidR="006F60CA" w:rsidRPr="00430F0D" w:rsidRDefault="00A44971">
      <w:pPr>
        <w:pBdr>
          <w:bottom w:val="single" w:sz="6" w:space="1" w:color="auto"/>
        </w:pBdr>
        <w:spacing w:after="0" w:line="420" w:lineRule="exact"/>
        <w:ind w:firstLineChars="200" w:firstLine="440"/>
        <w:rPr>
          <w:rFonts w:ascii="微软雅黑" w:eastAsia="微软雅黑" w:hAnsi="微软雅黑" w:cs="微软雅黑"/>
        </w:rPr>
      </w:pPr>
      <w:r>
        <w:rPr>
          <w:rFonts w:ascii="微软雅黑" w:eastAsia="微软雅黑" w:hAnsi="微软雅黑" w:cs="微软雅黑" w:hint="eastAsia"/>
        </w:rPr>
        <w:t>管红星</w:t>
      </w:r>
      <w:r w:rsidRPr="00430F0D">
        <w:rPr>
          <w:rFonts w:ascii="微软雅黑" w:eastAsia="微软雅黑" w:hAnsi="微软雅黑" w:cs="微软雅黑" w:hint="eastAsia"/>
        </w:rPr>
        <w:t>，文学博士，</w:t>
      </w:r>
      <w:r w:rsidRPr="00430F0D">
        <w:rPr>
          <w:rFonts w:ascii="微软雅黑" w:eastAsia="微软雅黑" w:hAnsi="微软雅黑" w:cs="微软雅黑"/>
        </w:rPr>
        <w:t>副研究员，南京师范大学图书馆馆长</w:t>
      </w:r>
      <w:r w:rsidRPr="00430F0D">
        <w:rPr>
          <w:rFonts w:ascii="微软雅黑" w:eastAsia="微软雅黑" w:hAnsi="微软雅黑" w:cs="微软雅黑" w:hint="eastAsia"/>
        </w:rPr>
        <w:t>。</w:t>
      </w:r>
    </w:p>
    <w:p w:rsidR="006F60CA" w:rsidRDefault="006F60CA">
      <w:pPr>
        <w:pBdr>
          <w:bottom w:val="single" w:sz="6" w:space="1" w:color="auto"/>
        </w:pBdr>
        <w:spacing w:after="0" w:line="420" w:lineRule="exact"/>
        <w:rPr>
          <w:rFonts w:ascii="黑体" w:eastAsia="黑体" w:hAnsi="黑体"/>
        </w:rPr>
      </w:pPr>
    </w:p>
    <w:p w:rsidR="006F60CA" w:rsidRDefault="00A44971">
      <w:pPr>
        <w:spacing w:after="0" w:line="420" w:lineRule="exact"/>
        <w:rPr>
          <w:rFonts w:ascii="微软雅黑" w:eastAsia="微软雅黑" w:hAnsi="微软雅黑" w:cs="微软雅黑"/>
          <w:b/>
        </w:rPr>
      </w:pPr>
      <w:r w:rsidRPr="00795C78">
        <w:rPr>
          <w:rFonts w:ascii="微软雅黑" w:eastAsia="微软雅黑" w:hAnsi="微软雅黑" w:cs="微软雅黑" w:hint="eastAsia"/>
          <w:b/>
          <w:bCs/>
          <w:smallCaps/>
        </w:rPr>
        <w:t>时间</w:t>
      </w:r>
      <w:r w:rsidRPr="00795C78">
        <w:rPr>
          <w:rFonts w:ascii="微软雅黑" w:eastAsia="微软雅黑" w:hAnsi="微软雅黑" w:cs="微软雅黑"/>
          <w:b/>
          <w:bCs/>
          <w:smallCaps/>
        </w:rPr>
        <w:t>：</w:t>
      </w:r>
      <w:r w:rsidRPr="00F036D8">
        <w:rPr>
          <w:rFonts w:ascii="黑体" w:eastAsia="黑体" w:hAnsi="黑体" w:cs="微软雅黑"/>
        </w:rPr>
        <w:t>14:25-14:35</w:t>
      </w:r>
    </w:p>
    <w:p w:rsidR="006F60CA" w:rsidRDefault="00A44971">
      <w:pPr>
        <w:spacing w:after="0" w:line="420" w:lineRule="exact"/>
        <w:rPr>
          <w:rFonts w:ascii="微软雅黑" w:eastAsia="微软雅黑" w:hAnsi="微软雅黑" w:cs="微软雅黑"/>
        </w:rPr>
      </w:pPr>
      <w:r w:rsidRPr="00795C78">
        <w:rPr>
          <w:rFonts w:ascii="微软雅黑" w:eastAsia="微软雅黑" w:hAnsi="微软雅黑" w:cs="微软雅黑" w:hint="eastAsia"/>
          <w:b/>
          <w:bCs/>
          <w:smallCaps/>
        </w:rPr>
        <w:t>内容题目：</w:t>
      </w:r>
      <w:r>
        <w:rPr>
          <w:rFonts w:ascii="微软雅黑" w:eastAsia="微软雅黑" w:hAnsi="微软雅黑" w:cs="微软雅黑" w:hint="eastAsia"/>
        </w:rPr>
        <w:t>南京师范-</w:t>
      </w: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2</w:t>
      </w:r>
      <w:r>
        <w:rPr>
          <w:rFonts w:ascii="微软雅黑" w:eastAsia="微软雅黑" w:hAnsi="微软雅黑" w:cs="微软雅黑"/>
        </w:rPr>
        <w:t>018</w:t>
      </w:r>
      <w:r>
        <w:rPr>
          <w:rFonts w:ascii="微软雅黑" w:eastAsia="微软雅黑" w:hAnsi="微软雅黑" w:cs="微软雅黑" w:hint="eastAsia"/>
        </w:rPr>
        <w:t>高被引学者榜单发布</w:t>
      </w:r>
    </w:p>
    <w:p w:rsidR="006F60CA" w:rsidRDefault="00A44971">
      <w:pPr>
        <w:spacing w:after="0" w:line="420" w:lineRule="exact"/>
        <w:rPr>
          <w:rFonts w:ascii="Malgun Gothic Semilight" w:eastAsia="Malgun Gothic Semilight" w:hAnsi="Malgun Gothic Semilight" w:cs="Malgun Gothic Semilight"/>
          <w:b/>
        </w:rPr>
      </w:pPr>
      <w:r w:rsidRPr="00795C78">
        <w:rPr>
          <w:rFonts w:ascii="微软雅黑" w:eastAsia="微软雅黑" w:hAnsi="微软雅黑" w:cs="微软雅黑" w:hint="eastAsia"/>
          <w:b/>
          <w:bCs/>
          <w:smallCaps/>
        </w:rPr>
        <w:t>报告人：</w:t>
      </w:r>
      <w:r w:rsidR="00614FFA" w:rsidRPr="00614FFA">
        <w:rPr>
          <w:rFonts w:ascii="微软雅黑" w:eastAsia="微软雅黑" w:hAnsi="微软雅黑" w:cs="微软雅黑" w:hint="eastAsia"/>
        </w:rPr>
        <w:t>赵歌喃</w:t>
      </w:r>
      <w:r>
        <w:rPr>
          <w:rFonts w:ascii="黑体" w:eastAsia="黑体" w:hAnsi="黑体" w:hint="eastAsia"/>
        </w:rPr>
        <w:t xml:space="preserve"> </w:t>
      </w:r>
      <w:proofErr w:type="gramStart"/>
      <w:r w:rsidR="00614FFA">
        <w:rPr>
          <w:rFonts w:ascii="微软雅黑" w:eastAsia="微软雅黑" w:hAnsi="微软雅黑" w:cs="微软雅黑" w:hint="eastAsia"/>
        </w:rPr>
        <w:t>爱思唯尔</w:t>
      </w:r>
      <w:proofErr w:type="gramEnd"/>
      <w:r w:rsidR="00614FFA">
        <w:rPr>
          <w:rFonts w:ascii="微软雅黑" w:eastAsia="微软雅黑" w:hAnsi="微软雅黑" w:cs="微软雅黑" w:hint="eastAsia"/>
        </w:rPr>
        <w:t>中国科技部</w:t>
      </w:r>
      <w:r>
        <w:rPr>
          <w:rFonts w:ascii="微软雅黑" w:eastAsia="微软雅黑" w:hAnsi="微软雅黑" w:cs="微软雅黑" w:hint="eastAsia"/>
        </w:rPr>
        <w:t>总经理</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会议内容：</w:t>
      </w:r>
    </w:p>
    <w:p w:rsidR="006F60CA" w:rsidRDefault="00A44971" w:rsidP="00614FFA">
      <w:pPr>
        <w:pStyle w:val="af2"/>
        <w:numPr>
          <w:ilvl w:val="0"/>
          <w:numId w:val="2"/>
        </w:numPr>
        <w:spacing w:after="0" w:line="420" w:lineRule="exact"/>
        <w:rPr>
          <w:rFonts w:ascii="黑体" w:eastAsia="黑体" w:hAnsi="黑体"/>
        </w:rPr>
      </w:pPr>
      <w:r>
        <w:rPr>
          <w:rFonts w:ascii="黑体" w:eastAsia="黑体" w:hAnsi="黑体" w:hint="eastAsia"/>
        </w:rPr>
        <w:t>2</w:t>
      </w:r>
      <w:r>
        <w:rPr>
          <w:rFonts w:ascii="黑体" w:eastAsia="黑体" w:hAnsi="黑体"/>
        </w:rPr>
        <w:t>018</w:t>
      </w:r>
      <w:r>
        <w:rPr>
          <w:rFonts w:ascii="黑体" w:eastAsia="黑体" w:hAnsi="黑体" w:hint="eastAsia"/>
        </w:rPr>
        <w:t>爱</w:t>
      </w:r>
      <w:proofErr w:type="gramStart"/>
      <w:r>
        <w:rPr>
          <w:rFonts w:ascii="黑体" w:eastAsia="黑体" w:hAnsi="黑体" w:hint="eastAsia"/>
        </w:rPr>
        <w:t>思唯尔</w:t>
      </w:r>
      <w:r>
        <w:rPr>
          <w:rFonts w:ascii="微软雅黑" w:eastAsia="微软雅黑" w:hAnsi="微软雅黑" w:cs="微软雅黑" w:hint="eastAsia"/>
        </w:rPr>
        <w:t>高</w:t>
      </w:r>
      <w:proofErr w:type="gramEnd"/>
      <w:r>
        <w:rPr>
          <w:rFonts w:ascii="微软雅黑" w:eastAsia="微软雅黑" w:hAnsi="微软雅黑" w:cs="微软雅黑" w:hint="eastAsia"/>
        </w:rPr>
        <w:t>被引学者证书颁发</w:t>
      </w:r>
      <w:r>
        <w:rPr>
          <w:rFonts w:ascii="Malgun Gothic Semilight" w:eastAsia="Malgun Gothic Semilight" w:hAnsi="Malgun Gothic Semilight" w:cs="Malgun Gothic Semilight" w:hint="eastAsia"/>
        </w:rPr>
        <w:t>——</w:t>
      </w:r>
      <w:r w:rsidR="00614FFA" w:rsidRPr="00614FFA">
        <w:rPr>
          <w:rFonts w:ascii="微软雅黑" w:eastAsia="微软雅黑" w:hAnsi="微软雅黑" w:cs="微软雅黑" w:hint="eastAsia"/>
        </w:rPr>
        <w:t>赵歌喃</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报告人介绍：</w:t>
      </w:r>
    </w:p>
    <w:p w:rsidR="006F60CA" w:rsidRDefault="00BD5B78" w:rsidP="00BD5B78">
      <w:pPr>
        <w:pBdr>
          <w:bottom w:val="single" w:sz="6" w:space="1" w:color="auto"/>
        </w:pBdr>
        <w:spacing w:after="0" w:line="420" w:lineRule="exact"/>
        <w:ind w:firstLineChars="200" w:firstLine="440"/>
        <w:rPr>
          <w:rFonts w:ascii="微软雅黑" w:eastAsia="微软雅黑" w:hAnsi="微软雅黑" w:cs="微软雅黑"/>
        </w:rPr>
      </w:pPr>
      <w:r w:rsidRPr="00BD5B78">
        <w:rPr>
          <w:rFonts w:ascii="微软雅黑" w:eastAsia="微软雅黑" w:hAnsi="微软雅黑" w:cs="微软雅黑" w:hint="eastAsia"/>
        </w:rPr>
        <w:t>赵歌喃</w:t>
      </w:r>
      <w:r w:rsidR="00430F0D">
        <w:rPr>
          <w:rFonts w:ascii="微软雅黑" w:eastAsia="微软雅黑" w:hAnsi="微软雅黑" w:cs="微软雅黑" w:hint="eastAsia"/>
        </w:rPr>
        <w:t>，</w:t>
      </w:r>
      <w:proofErr w:type="gramStart"/>
      <w:r w:rsidRPr="00BD5B78">
        <w:rPr>
          <w:rFonts w:ascii="微软雅黑" w:eastAsia="微软雅黑" w:hAnsi="微软雅黑" w:cs="微软雅黑" w:hint="eastAsia"/>
        </w:rPr>
        <w:t>爱思唯尔</w:t>
      </w:r>
      <w:proofErr w:type="gramEnd"/>
      <w:r w:rsidRPr="00BD5B78">
        <w:rPr>
          <w:rFonts w:ascii="微软雅黑" w:eastAsia="微软雅黑" w:hAnsi="微软雅黑" w:cs="微软雅黑" w:hint="eastAsia"/>
        </w:rPr>
        <w:t>中国区科技部总经理，负责中图区域高校，企业，及政府业务，在微软公司从事技术领域超过15年，在软件工程期刊和研讨会议上发表多篇操作系统和数据库领域学术文章。</w:t>
      </w:r>
    </w:p>
    <w:p w:rsidR="00B07A92" w:rsidRDefault="00B07A92" w:rsidP="00BD5B78">
      <w:pPr>
        <w:pBdr>
          <w:bottom w:val="single" w:sz="6" w:space="1" w:color="auto"/>
        </w:pBdr>
        <w:spacing w:after="0" w:line="420" w:lineRule="exact"/>
        <w:ind w:firstLineChars="200" w:firstLine="440"/>
        <w:rPr>
          <w:rFonts w:ascii="黑体" w:eastAsia="黑体" w:hAnsi="黑体"/>
        </w:rPr>
      </w:pPr>
    </w:p>
    <w:p w:rsidR="006F60CA" w:rsidRDefault="00A44971">
      <w:pPr>
        <w:tabs>
          <w:tab w:val="left" w:pos="1418"/>
        </w:tabs>
        <w:spacing w:after="0" w:line="420" w:lineRule="exact"/>
        <w:rPr>
          <w:rFonts w:ascii="微软雅黑" w:eastAsia="微软雅黑" w:hAnsi="微软雅黑" w:cs="微软雅黑"/>
          <w:b/>
        </w:rPr>
      </w:pPr>
      <w:r w:rsidRPr="00795C78">
        <w:rPr>
          <w:rFonts w:ascii="微软雅黑" w:eastAsia="微软雅黑" w:hAnsi="微软雅黑" w:cs="微软雅黑" w:hint="eastAsia"/>
          <w:b/>
          <w:bCs/>
          <w:smallCaps/>
        </w:rPr>
        <w:t>时间</w:t>
      </w:r>
      <w:r w:rsidRPr="00795C78">
        <w:rPr>
          <w:rFonts w:ascii="微软雅黑" w:eastAsia="微软雅黑" w:hAnsi="微软雅黑" w:cs="微软雅黑"/>
          <w:b/>
          <w:bCs/>
          <w:smallCaps/>
        </w:rPr>
        <w:t>：</w:t>
      </w:r>
      <w:r w:rsidRPr="00F036D8">
        <w:rPr>
          <w:rFonts w:ascii="黑体" w:eastAsia="黑体" w:hAnsi="黑体" w:cs="微软雅黑"/>
        </w:rPr>
        <w:t>14:35-15:00</w:t>
      </w:r>
    </w:p>
    <w:p w:rsidR="006F60CA" w:rsidRDefault="00A44971">
      <w:pPr>
        <w:spacing w:after="0" w:line="420" w:lineRule="exact"/>
        <w:rPr>
          <w:rFonts w:ascii="黑体" w:eastAsia="黑体" w:hAnsi="黑体"/>
          <w:b/>
          <w:bCs/>
          <w:smallCaps/>
          <w:color w:val="44546A" w:themeColor="text2"/>
          <w:u w:val="single"/>
        </w:rPr>
      </w:pPr>
      <w:r w:rsidRPr="00795C78">
        <w:rPr>
          <w:rFonts w:ascii="微软雅黑" w:eastAsia="微软雅黑" w:hAnsi="微软雅黑" w:cs="微软雅黑" w:hint="eastAsia"/>
          <w:b/>
          <w:bCs/>
          <w:smallCaps/>
        </w:rPr>
        <w:t>内容题目：</w:t>
      </w:r>
      <w:r>
        <w:rPr>
          <w:rFonts w:ascii="微软雅黑" w:eastAsia="微软雅黑" w:hAnsi="微软雅黑" w:cs="微软雅黑" w:hint="eastAsia"/>
        </w:rPr>
        <w:t>南京师范大学高被引学者代表发言</w:t>
      </w:r>
    </w:p>
    <w:p w:rsidR="006F60CA" w:rsidRDefault="00A44971">
      <w:pPr>
        <w:spacing w:after="0" w:line="420" w:lineRule="exact"/>
        <w:rPr>
          <w:rFonts w:ascii="黑体" w:eastAsia="黑体" w:hAnsi="黑体"/>
        </w:rPr>
      </w:pPr>
      <w:r w:rsidRPr="00795C78">
        <w:rPr>
          <w:rFonts w:ascii="微软雅黑" w:eastAsia="微软雅黑" w:hAnsi="微软雅黑" w:cs="微软雅黑" w:hint="eastAsia"/>
          <w:b/>
          <w:bCs/>
          <w:smallCaps/>
        </w:rPr>
        <w:t>报告人：</w:t>
      </w:r>
      <w:r>
        <w:rPr>
          <w:rFonts w:ascii="微软雅黑" w:eastAsia="微软雅黑" w:hAnsi="微软雅黑" w:cs="微软雅黑" w:hint="eastAsia"/>
        </w:rPr>
        <w:t xml:space="preserve"> 蔡祖聪</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报告人介绍：</w:t>
      </w:r>
    </w:p>
    <w:p w:rsidR="00F86004" w:rsidRDefault="00A44971" w:rsidP="00F036D8">
      <w:pPr>
        <w:pBdr>
          <w:bottom w:val="single" w:sz="6" w:space="1" w:color="auto"/>
        </w:pBdr>
        <w:spacing w:after="0" w:line="420" w:lineRule="exact"/>
        <w:ind w:firstLineChars="200" w:firstLine="440"/>
      </w:pPr>
      <w:r>
        <w:rPr>
          <w:rFonts w:ascii="微软雅黑" w:eastAsia="微软雅黑" w:hAnsi="微软雅黑" w:cs="微软雅黑"/>
        </w:rPr>
        <w:lastRenderedPageBreak/>
        <w:t>蔡祖聪，博士，教授，博士生导师。获国家自然科学二等奖1次（排名</w:t>
      </w:r>
      <w:r>
        <w:rPr>
          <w:rFonts w:ascii="微软雅黑" w:eastAsia="微软雅黑" w:hAnsi="微软雅黑" w:cs="微软雅黑" w:hint="eastAsia"/>
        </w:rPr>
        <w:t>第</w:t>
      </w:r>
      <w:r>
        <w:rPr>
          <w:rFonts w:ascii="微软雅黑" w:eastAsia="微软雅黑" w:hAnsi="微软雅黑" w:cs="微软雅黑"/>
        </w:rPr>
        <w:t>1），中国科学院自然科学奖二等奖2次，江苏省科学技术进步奖一等奖2次，发表学术论文近300篇，其中SCI收录论文130余篇。    </w:t>
      </w:r>
      <w:r>
        <w:t xml:space="preserve">  </w:t>
      </w:r>
    </w:p>
    <w:p w:rsidR="00F036D8" w:rsidRPr="00F036D8" w:rsidRDefault="00A44971" w:rsidP="00F036D8">
      <w:pPr>
        <w:pBdr>
          <w:bottom w:val="single" w:sz="6" w:space="1" w:color="auto"/>
        </w:pBdr>
        <w:spacing w:after="0" w:line="420" w:lineRule="exact"/>
        <w:ind w:firstLineChars="200" w:firstLine="440"/>
      </w:pPr>
      <w:r>
        <w:t xml:space="preserve">  </w:t>
      </w:r>
    </w:p>
    <w:p w:rsidR="006F60CA" w:rsidRDefault="00A44971">
      <w:pPr>
        <w:tabs>
          <w:tab w:val="left" w:pos="1418"/>
        </w:tabs>
        <w:spacing w:after="0" w:line="420" w:lineRule="exact"/>
        <w:rPr>
          <w:rFonts w:ascii="微软雅黑" w:eastAsia="微软雅黑" w:hAnsi="微软雅黑" w:cs="微软雅黑"/>
          <w:b/>
        </w:rPr>
      </w:pPr>
      <w:r w:rsidRPr="00795C78">
        <w:rPr>
          <w:rFonts w:ascii="微软雅黑" w:eastAsia="微软雅黑" w:hAnsi="微软雅黑" w:cs="微软雅黑" w:hint="eastAsia"/>
          <w:b/>
          <w:bCs/>
          <w:smallCaps/>
        </w:rPr>
        <w:t>时间</w:t>
      </w:r>
      <w:r w:rsidRPr="00795C78">
        <w:rPr>
          <w:rFonts w:ascii="微软雅黑" w:eastAsia="微软雅黑" w:hAnsi="微软雅黑" w:cs="微软雅黑"/>
          <w:b/>
          <w:bCs/>
          <w:smallCaps/>
        </w:rPr>
        <w:t>：</w:t>
      </w:r>
      <w:r w:rsidRPr="00407765">
        <w:rPr>
          <w:rFonts w:ascii="黑体" w:eastAsia="黑体" w:hAnsi="黑体"/>
        </w:rPr>
        <w:t>15:15-15:50</w:t>
      </w:r>
    </w:p>
    <w:p w:rsidR="006F60CA" w:rsidRDefault="00A44971">
      <w:pPr>
        <w:spacing w:after="0" w:line="420" w:lineRule="exact"/>
        <w:rPr>
          <w:rFonts w:ascii="黑体" w:eastAsia="黑体" w:hAnsi="黑体"/>
          <w:b/>
          <w:bCs/>
          <w:smallCaps/>
          <w:color w:val="44546A" w:themeColor="text2"/>
          <w:u w:val="single"/>
        </w:rPr>
      </w:pPr>
      <w:r w:rsidRPr="00795C78">
        <w:rPr>
          <w:rFonts w:ascii="微软雅黑" w:eastAsia="微软雅黑" w:hAnsi="微软雅黑" w:cs="微软雅黑" w:hint="eastAsia"/>
          <w:b/>
          <w:bCs/>
          <w:smallCaps/>
        </w:rPr>
        <w:t>内容题目：</w:t>
      </w:r>
      <w:r>
        <w:rPr>
          <w:rFonts w:ascii="微软雅黑" w:eastAsia="微软雅黑" w:hAnsi="微软雅黑" w:cs="微软雅黑" w:hint="eastAsia"/>
        </w:rPr>
        <w:t>科研大数据</w:t>
      </w:r>
      <w:proofErr w:type="gramStart"/>
      <w:r>
        <w:rPr>
          <w:rFonts w:ascii="微软雅黑" w:eastAsia="微软雅黑" w:hAnsi="微软雅黑" w:cs="微软雅黑" w:hint="eastAsia"/>
        </w:rPr>
        <w:t>助力南</w:t>
      </w:r>
      <w:proofErr w:type="gramEnd"/>
      <w:r>
        <w:rPr>
          <w:rFonts w:ascii="微软雅黑" w:eastAsia="微软雅黑" w:hAnsi="微软雅黑" w:cs="微软雅黑" w:hint="eastAsia"/>
        </w:rPr>
        <w:t>师大高水平科研及爱</w:t>
      </w:r>
      <w:proofErr w:type="gramStart"/>
      <w:r>
        <w:rPr>
          <w:rFonts w:ascii="微软雅黑" w:eastAsia="微软雅黑" w:hAnsi="微软雅黑" w:cs="微软雅黑" w:hint="eastAsia"/>
        </w:rPr>
        <w:t>思唯尔高</w:t>
      </w:r>
      <w:proofErr w:type="gramEnd"/>
      <w:r>
        <w:rPr>
          <w:rFonts w:ascii="微软雅黑" w:eastAsia="微软雅黑" w:hAnsi="微软雅黑" w:cs="微软雅黑" w:hint="eastAsia"/>
        </w:rPr>
        <w:t>被引学者遴选机制</w:t>
      </w:r>
    </w:p>
    <w:p w:rsidR="006F60CA" w:rsidRDefault="00A44971">
      <w:pPr>
        <w:spacing w:after="0" w:line="420" w:lineRule="exact"/>
        <w:rPr>
          <w:rFonts w:ascii="黑体" w:eastAsia="黑体" w:hAnsi="黑体"/>
        </w:rPr>
      </w:pPr>
      <w:r w:rsidRPr="00795C78">
        <w:rPr>
          <w:rFonts w:ascii="微软雅黑" w:eastAsia="微软雅黑" w:hAnsi="微软雅黑" w:cs="微软雅黑" w:hint="eastAsia"/>
          <w:b/>
          <w:bCs/>
          <w:smallCaps/>
        </w:rPr>
        <w:t>报告人：</w:t>
      </w:r>
      <w:r>
        <w:rPr>
          <w:rFonts w:ascii="微软雅黑" w:eastAsia="微软雅黑" w:hAnsi="微软雅黑" w:cs="微软雅黑" w:hint="eastAsia"/>
        </w:rPr>
        <w:t xml:space="preserve"> 靳辉 爱</w:t>
      </w:r>
      <w:proofErr w:type="gramStart"/>
      <w:r>
        <w:rPr>
          <w:rFonts w:ascii="微软雅黑" w:eastAsia="微软雅黑" w:hAnsi="微软雅黑" w:cs="微软雅黑" w:hint="eastAsia"/>
        </w:rPr>
        <w:t>思唯尔科研</w:t>
      </w:r>
      <w:proofErr w:type="gramEnd"/>
      <w:r>
        <w:rPr>
          <w:rFonts w:ascii="微软雅黑" w:eastAsia="微软雅黑" w:hAnsi="微软雅黑" w:cs="微软雅黑" w:hint="eastAsia"/>
        </w:rPr>
        <w:t>管理解决方案产品经理</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会议内容：</w:t>
      </w:r>
    </w:p>
    <w:p w:rsidR="006F60CA" w:rsidRDefault="00A44971">
      <w:pPr>
        <w:spacing w:after="0" w:line="420" w:lineRule="exact"/>
        <w:ind w:firstLineChars="200" w:firstLine="440"/>
        <w:rPr>
          <w:rFonts w:ascii="微软雅黑" w:eastAsia="微软雅黑" w:hAnsi="微软雅黑" w:cs="微软雅黑"/>
        </w:rPr>
      </w:pPr>
      <w:r>
        <w:rPr>
          <w:rFonts w:ascii="微软雅黑" w:eastAsia="微软雅黑" w:hAnsi="微软雅黑" w:cs="微软雅黑" w:hint="eastAsia"/>
        </w:rPr>
        <w:t>1. 学科发展概览：南师大优势学科在全球的位置和对比分析</w:t>
      </w:r>
    </w:p>
    <w:p w:rsidR="006F60CA" w:rsidRDefault="00A44971">
      <w:pPr>
        <w:spacing w:after="0" w:line="420" w:lineRule="exact"/>
        <w:ind w:firstLineChars="200" w:firstLine="440"/>
        <w:rPr>
          <w:rFonts w:ascii="微软雅黑" w:eastAsia="微软雅黑" w:hAnsi="微软雅黑" w:cs="微软雅黑"/>
        </w:rPr>
      </w:pPr>
      <w:r>
        <w:rPr>
          <w:rFonts w:ascii="微软雅黑" w:eastAsia="微软雅黑" w:hAnsi="微软雅黑" w:cs="微软雅黑" w:hint="eastAsia"/>
        </w:rPr>
        <w:t>2. 助力科研学者</w:t>
      </w:r>
      <w:proofErr w:type="gramStart"/>
      <w:r>
        <w:rPr>
          <w:rFonts w:ascii="微软雅黑" w:eastAsia="微软雅黑" w:hAnsi="微软雅黑" w:cs="微软雅黑"/>
        </w:rPr>
        <w:t>—</w:t>
      </w:r>
      <w:r>
        <w:rPr>
          <w:rFonts w:ascii="微软雅黑" w:eastAsia="微软雅黑" w:hAnsi="微软雅黑" w:cs="微软雅黑" w:hint="eastAsia"/>
        </w:rPr>
        <w:t>如何</w:t>
      </w:r>
      <w:proofErr w:type="gramEnd"/>
      <w:r>
        <w:rPr>
          <w:rFonts w:ascii="微软雅黑" w:eastAsia="微软雅黑" w:hAnsi="微软雅黑" w:cs="微软雅黑" w:hint="eastAsia"/>
        </w:rPr>
        <w:t>利用</w:t>
      </w: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大数据进行全球研究热点及研究前沿分析</w:t>
      </w:r>
    </w:p>
    <w:p w:rsidR="006F60CA" w:rsidRDefault="00A44971">
      <w:pPr>
        <w:spacing w:after="0" w:line="420" w:lineRule="exact"/>
        <w:ind w:firstLineChars="200" w:firstLine="440"/>
        <w:rPr>
          <w:rFonts w:ascii="微软雅黑" w:eastAsia="微软雅黑" w:hAnsi="微软雅黑" w:cs="微软雅黑"/>
        </w:rPr>
      </w:pPr>
      <w:r>
        <w:rPr>
          <w:rFonts w:ascii="微软雅黑" w:eastAsia="微软雅黑" w:hAnsi="微软雅黑" w:cs="微软雅黑" w:hint="eastAsia"/>
        </w:rPr>
        <w:t>3. 学者科研成果分析和定位及高潜力人才的量化分析</w:t>
      </w:r>
    </w:p>
    <w:p w:rsidR="006F60CA" w:rsidRDefault="00A44971">
      <w:pPr>
        <w:spacing w:after="0" w:line="420" w:lineRule="exact"/>
        <w:ind w:firstLineChars="200" w:firstLine="440"/>
        <w:rPr>
          <w:rFonts w:ascii="微软雅黑" w:eastAsia="微软雅黑" w:hAnsi="微软雅黑" w:cs="微软雅黑"/>
        </w:rPr>
      </w:pPr>
      <w:r>
        <w:rPr>
          <w:rFonts w:ascii="微软雅黑" w:eastAsia="微软雅黑" w:hAnsi="微软雅黑" w:cs="微软雅黑" w:hint="eastAsia"/>
        </w:rPr>
        <w:t xml:space="preserve">4. </w:t>
      </w:r>
      <w:r>
        <w:rPr>
          <w:rFonts w:ascii="微软雅黑" w:eastAsia="微软雅黑" w:hAnsi="微软雅黑" w:cs="微软雅黑"/>
        </w:rPr>
        <w:t>2018</w:t>
      </w:r>
      <w:r>
        <w:rPr>
          <w:rFonts w:ascii="微软雅黑" w:eastAsia="微软雅黑" w:hAnsi="微软雅黑" w:cs="微软雅黑" w:hint="eastAsia"/>
        </w:rPr>
        <w:t>爱</w:t>
      </w:r>
      <w:proofErr w:type="gramStart"/>
      <w:r>
        <w:rPr>
          <w:rFonts w:ascii="微软雅黑" w:eastAsia="微软雅黑" w:hAnsi="微软雅黑" w:cs="微软雅黑" w:hint="eastAsia"/>
        </w:rPr>
        <w:t>思唯尔高</w:t>
      </w:r>
      <w:proofErr w:type="gramEnd"/>
      <w:r>
        <w:rPr>
          <w:rFonts w:ascii="微软雅黑" w:eastAsia="微软雅黑" w:hAnsi="微软雅黑" w:cs="微软雅黑" w:hint="eastAsia"/>
        </w:rPr>
        <w:t>被引学者遴选机制</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报告人介绍：</w:t>
      </w:r>
    </w:p>
    <w:p w:rsidR="006F60CA" w:rsidRDefault="00A44971">
      <w:pPr>
        <w:spacing w:after="0" w:line="420" w:lineRule="exact"/>
        <w:ind w:firstLineChars="200" w:firstLine="440"/>
        <w:rPr>
          <w:rFonts w:ascii="Malgun Gothic Semilight" w:eastAsia="Malgun Gothic Semilight" w:hAnsi="Malgun Gothic Semilight" w:cs="Malgun Gothic Semilight"/>
        </w:rPr>
      </w:pPr>
      <w:r>
        <w:rPr>
          <w:rFonts w:ascii="微软雅黑" w:eastAsia="微软雅黑" w:hAnsi="微软雅黑" w:cs="微软雅黑" w:hint="eastAsia"/>
        </w:rPr>
        <w:t>靳辉</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爱</w:t>
      </w:r>
      <w:proofErr w:type="gramStart"/>
      <w:r>
        <w:rPr>
          <w:rFonts w:ascii="微软雅黑" w:eastAsia="微软雅黑" w:hAnsi="微软雅黑" w:cs="微软雅黑" w:hint="eastAsia"/>
        </w:rPr>
        <w:t>思唯尔科研</w:t>
      </w:r>
      <w:proofErr w:type="gramEnd"/>
      <w:r>
        <w:rPr>
          <w:rFonts w:ascii="微软雅黑" w:eastAsia="微软雅黑" w:hAnsi="微软雅黑" w:cs="微软雅黑" w:hint="eastAsia"/>
        </w:rPr>
        <w:t>管理解决方案产品经理</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化学背景</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主要关注科研信息管理</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学科分析以及科研前沿预测</w:t>
      </w:r>
      <w:r>
        <w:rPr>
          <w:rFonts w:ascii="Malgun Gothic Semilight" w:eastAsia="Malgun Gothic Semilight" w:hAnsi="Malgun Gothic Semilight" w:cs="Malgun Gothic Semilight" w:hint="eastAsia"/>
        </w:rPr>
        <w:t>。</w:t>
      </w:r>
    </w:p>
    <w:p w:rsidR="00B07A92" w:rsidRPr="00B07A92" w:rsidRDefault="00B07A92" w:rsidP="00B07A92">
      <w:pPr>
        <w:pBdr>
          <w:bottom w:val="single" w:sz="6" w:space="1" w:color="auto"/>
        </w:pBdr>
        <w:spacing w:after="0" w:line="420" w:lineRule="exact"/>
        <w:rPr>
          <w:rFonts w:ascii="微软雅黑" w:eastAsia="微软雅黑" w:hAnsi="微软雅黑" w:cs="微软雅黑"/>
        </w:rPr>
      </w:pPr>
    </w:p>
    <w:p w:rsidR="006F60CA" w:rsidRDefault="00A44971">
      <w:pPr>
        <w:spacing w:after="0" w:line="420" w:lineRule="exact"/>
        <w:rPr>
          <w:rFonts w:ascii="微软雅黑" w:eastAsia="微软雅黑" w:hAnsi="微软雅黑" w:cs="微软雅黑"/>
          <w:b/>
        </w:rPr>
      </w:pPr>
      <w:r w:rsidRPr="00795C78">
        <w:rPr>
          <w:rFonts w:ascii="微软雅黑" w:eastAsia="微软雅黑" w:hAnsi="微软雅黑" w:cs="微软雅黑" w:hint="eastAsia"/>
          <w:b/>
          <w:bCs/>
          <w:smallCaps/>
        </w:rPr>
        <w:t>时间：</w:t>
      </w:r>
      <w:r w:rsidRPr="00407765">
        <w:rPr>
          <w:rFonts w:ascii="黑体" w:eastAsia="黑体" w:hAnsi="黑体"/>
        </w:rPr>
        <w:t>15:50-16:20</w:t>
      </w:r>
    </w:p>
    <w:p w:rsidR="006F60CA" w:rsidRDefault="00A44971">
      <w:pPr>
        <w:spacing w:after="0" w:line="420" w:lineRule="exact"/>
        <w:rPr>
          <w:rFonts w:ascii="微软雅黑" w:eastAsia="微软雅黑" w:hAnsi="微软雅黑" w:cs="微软雅黑"/>
          <w:bCs/>
          <w:smallCaps/>
        </w:rPr>
      </w:pPr>
      <w:r w:rsidRPr="00795C78">
        <w:rPr>
          <w:rFonts w:ascii="微软雅黑" w:eastAsia="微软雅黑" w:hAnsi="微软雅黑" w:cs="微软雅黑" w:hint="eastAsia"/>
          <w:b/>
          <w:bCs/>
          <w:smallCaps/>
        </w:rPr>
        <w:t>内容题目：</w:t>
      </w:r>
      <w:r>
        <w:rPr>
          <w:rFonts w:ascii="微软雅黑" w:eastAsia="微软雅黑" w:hAnsi="微软雅黑" w:cs="微软雅黑" w:hint="eastAsia"/>
        </w:rPr>
        <w:t>科研人员如何参与出版工作，从作者到审稿人到编辑</w:t>
      </w:r>
    </w:p>
    <w:p w:rsidR="006F60CA" w:rsidRDefault="00A44971">
      <w:pPr>
        <w:spacing w:after="0" w:line="420" w:lineRule="exact"/>
        <w:rPr>
          <w:rFonts w:ascii="黑体" w:eastAsia="黑体" w:hAnsi="黑体"/>
        </w:rPr>
      </w:pPr>
      <w:r w:rsidRPr="00795C78">
        <w:rPr>
          <w:rFonts w:ascii="微软雅黑" w:eastAsia="微软雅黑" w:hAnsi="微软雅黑" w:cs="微软雅黑" w:hint="eastAsia"/>
          <w:b/>
          <w:bCs/>
          <w:smallCaps/>
        </w:rPr>
        <w:t>报告人：</w:t>
      </w:r>
      <w:r>
        <w:rPr>
          <w:rFonts w:ascii="微软雅黑" w:eastAsia="微软雅黑" w:hAnsi="微软雅黑" w:cs="微软雅黑" w:hint="eastAsia"/>
        </w:rPr>
        <w:t xml:space="preserve">林辰 </w:t>
      </w:r>
      <w:r>
        <w:rPr>
          <w:rFonts w:ascii="微软雅黑" w:eastAsia="微软雅黑" w:hAnsi="微软雅黑" w:cs="微软雅黑"/>
        </w:rPr>
        <w:t>爱</w:t>
      </w:r>
      <w:proofErr w:type="gramStart"/>
      <w:r>
        <w:rPr>
          <w:rFonts w:ascii="微软雅黑" w:eastAsia="微软雅黑" w:hAnsi="微软雅黑" w:cs="微软雅黑"/>
        </w:rPr>
        <w:t>思唯尔</w:t>
      </w:r>
      <w:r>
        <w:rPr>
          <w:rFonts w:ascii="微软雅黑" w:eastAsia="微软雅黑" w:hAnsi="微软雅黑" w:cs="微软雅黑" w:hint="eastAsia"/>
        </w:rPr>
        <w:t>出版</w:t>
      </w:r>
      <w:proofErr w:type="gramEnd"/>
      <w:r>
        <w:rPr>
          <w:rFonts w:ascii="微软雅黑" w:eastAsia="微软雅黑" w:hAnsi="微软雅黑" w:cs="微软雅黑" w:hint="eastAsia"/>
        </w:rPr>
        <w:t>人</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会议内容：</w:t>
      </w:r>
    </w:p>
    <w:p w:rsidR="006F60CA" w:rsidRDefault="00A44971">
      <w:pPr>
        <w:pStyle w:val="af2"/>
        <w:numPr>
          <w:ilvl w:val="0"/>
          <w:numId w:val="3"/>
        </w:numPr>
        <w:spacing w:after="0" w:line="420" w:lineRule="exact"/>
        <w:ind w:leftChars="200" w:left="440"/>
        <w:rPr>
          <w:rFonts w:ascii="微软雅黑" w:eastAsia="微软雅黑" w:hAnsi="微软雅黑" w:cs="微软雅黑"/>
        </w:rPr>
      </w:pPr>
      <w:r>
        <w:rPr>
          <w:rFonts w:ascii="微软雅黑" w:eastAsia="微软雅黑" w:hAnsi="微软雅黑" w:cs="微软雅黑" w:hint="eastAsia"/>
        </w:rPr>
        <w:t>国际期刊出版流程及发展趋势</w:t>
      </w:r>
    </w:p>
    <w:p w:rsidR="006F60CA" w:rsidRDefault="00A44971">
      <w:pPr>
        <w:pStyle w:val="af2"/>
        <w:spacing w:after="0" w:line="420" w:lineRule="exact"/>
        <w:ind w:left="0" w:firstLineChars="200" w:firstLine="440"/>
        <w:rPr>
          <w:rFonts w:ascii="微软雅黑" w:eastAsia="微软雅黑" w:hAnsi="微软雅黑" w:cs="微软雅黑"/>
        </w:rPr>
      </w:pPr>
      <w:r>
        <w:rPr>
          <w:rFonts w:ascii="微软雅黑" w:eastAsia="微软雅黑" w:hAnsi="微软雅黑" w:cs="微软雅黑" w:hint="eastAsia"/>
        </w:rPr>
        <w:t>2. 选刊，文章组织架构及审稿人、编辑的角色</w:t>
      </w:r>
    </w:p>
    <w:p w:rsidR="006F60CA" w:rsidRDefault="00A44971">
      <w:pPr>
        <w:pStyle w:val="af2"/>
        <w:spacing w:after="0" w:line="420" w:lineRule="exact"/>
        <w:ind w:left="0" w:firstLineChars="200" w:firstLine="440"/>
        <w:rPr>
          <w:rFonts w:ascii="微软雅黑" w:eastAsia="微软雅黑" w:hAnsi="微软雅黑" w:cs="微软雅黑"/>
        </w:rPr>
      </w:pPr>
      <w:r>
        <w:rPr>
          <w:rFonts w:ascii="微软雅黑" w:eastAsia="微软雅黑" w:hAnsi="微软雅黑" w:cs="微软雅黑" w:hint="eastAsia"/>
        </w:rPr>
        <w:t>3. 搭建科研学术网络，提升学术影响力水平，成就优秀期刊</w:t>
      </w:r>
      <w:proofErr w:type="gramStart"/>
      <w:r>
        <w:rPr>
          <w:rFonts w:ascii="微软雅黑" w:eastAsia="微软雅黑" w:hAnsi="微软雅黑" w:cs="微软雅黑" w:hint="eastAsia"/>
        </w:rPr>
        <w:t>编缉</w:t>
      </w:r>
      <w:proofErr w:type="gramEnd"/>
      <w:r>
        <w:rPr>
          <w:rFonts w:ascii="微软雅黑" w:eastAsia="微软雅黑" w:hAnsi="微软雅黑" w:cs="微软雅黑" w:hint="eastAsia"/>
        </w:rPr>
        <w:t>的进阶之路</w:t>
      </w:r>
    </w:p>
    <w:p w:rsidR="006F60CA" w:rsidRPr="00795C78" w:rsidRDefault="00A44971">
      <w:pPr>
        <w:spacing w:after="0" w:line="420" w:lineRule="exact"/>
        <w:rPr>
          <w:rFonts w:ascii="微软雅黑" w:eastAsia="微软雅黑" w:hAnsi="微软雅黑" w:cs="微软雅黑"/>
          <w:b/>
          <w:bCs/>
          <w:smallCaps/>
        </w:rPr>
      </w:pPr>
      <w:r w:rsidRPr="00795C78">
        <w:rPr>
          <w:rFonts w:ascii="微软雅黑" w:eastAsia="微软雅黑" w:hAnsi="微软雅黑" w:cs="微软雅黑" w:hint="eastAsia"/>
          <w:b/>
          <w:bCs/>
          <w:smallCaps/>
        </w:rPr>
        <w:t>报告人介绍：</w:t>
      </w:r>
    </w:p>
    <w:p w:rsidR="006F60CA" w:rsidRDefault="00A44971">
      <w:pPr>
        <w:pBdr>
          <w:bottom w:val="single" w:sz="6" w:space="1" w:color="auto"/>
        </w:pBdr>
        <w:spacing w:after="0" w:line="420" w:lineRule="exact"/>
        <w:ind w:firstLineChars="200" w:firstLine="440"/>
        <w:rPr>
          <w:rFonts w:ascii="微软雅黑" w:eastAsia="微软雅黑" w:hAnsi="微软雅黑" w:cs="微软雅黑"/>
        </w:rPr>
      </w:pPr>
      <w:r>
        <w:rPr>
          <w:rFonts w:ascii="微软雅黑" w:eastAsia="微软雅黑" w:hAnsi="微软雅黑" w:cs="微软雅黑" w:hint="eastAsia"/>
        </w:rPr>
        <w:t>林辰，毕业于北京大学、慕尼黑工业大学，2015年加入</w:t>
      </w: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，现任国际环境化学期刊出版 人，负责20余本环境领域国际期刊。</w:t>
      </w:r>
    </w:p>
    <w:p w:rsidR="006F60CA" w:rsidRDefault="006F60CA">
      <w:pPr>
        <w:pBdr>
          <w:bottom w:val="single" w:sz="6" w:space="1" w:color="auto"/>
        </w:pBdr>
        <w:spacing w:after="0" w:line="420" w:lineRule="exact"/>
        <w:rPr>
          <w:rFonts w:ascii="微软雅黑" w:eastAsia="微软雅黑" w:hAnsi="微软雅黑" w:cs="微软雅黑"/>
        </w:rPr>
      </w:pPr>
    </w:p>
    <w:bookmarkEnd w:id="1"/>
    <w:bookmarkEnd w:id="2"/>
    <w:bookmarkEnd w:id="3"/>
    <w:bookmarkEnd w:id="4"/>
    <w:p w:rsidR="006F60CA" w:rsidRDefault="006F60CA">
      <w:pPr>
        <w:spacing w:after="0" w:line="360" w:lineRule="auto"/>
        <w:rPr>
          <w:rFonts w:ascii="微软雅黑" w:eastAsia="微软雅黑" w:hAnsi="微软雅黑" w:cs="微软雅黑"/>
          <w:b/>
        </w:rPr>
      </w:pPr>
    </w:p>
    <w:p w:rsidR="006F60CA" w:rsidRDefault="00A44971">
      <w:pPr>
        <w:spacing w:after="0" w:line="360" w:lineRule="auto"/>
        <w:rPr>
          <w:rFonts w:ascii="黑体" w:eastAsia="黑体" w:hAnsi="黑体"/>
          <w:b/>
        </w:rPr>
      </w:pPr>
      <w:r>
        <w:rPr>
          <w:rFonts w:ascii="微软雅黑" w:eastAsia="微软雅黑" w:hAnsi="微软雅黑" w:cs="微软雅黑" w:hint="eastAsia"/>
          <w:b/>
        </w:rPr>
        <w:t>关于</w:t>
      </w:r>
      <w:proofErr w:type="gramStart"/>
      <w:r>
        <w:rPr>
          <w:rFonts w:ascii="微软雅黑" w:eastAsia="微软雅黑" w:hAnsi="微软雅黑" w:cs="微软雅黑" w:hint="eastAsia"/>
          <w:b/>
        </w:rPr>
        <w:t>爱思唯尔</w:t>
      </w:r>
      <w:proofErr w:type="gramEnd"/>
    </w:p>
    <w:p w:rsidR="006F60CA" w:rsidRPr="00F036D8" w:rsidRDefault="00A44971" w:rsidP="00F036D8">
      <w:pPr>
        <w:spacing w:after="0" w:line="420" w:lineRule="exact"/>
        <w:ind w:firstLineChars="200" w:firstLine="440"/>
        <w:rPr>
          <w:rFonts w:ascii="黑体" w:eastAsia="黑体" w:hAnsi="黑体"/>
        </w:rPr>
      </w:pP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是世界范围内的科技</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医学信息与分析服务提供商之一</w:t>
      </w:r>
      <w:r>
        <w:rPr>
          <w:rFonts w:ascii="黑体" w:eastAsia="黑体" w:hAnsi="黑体" w:hint="eastAsia"/>
        </w:rPr>
        <w:t>。</w:t>
      </w: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与全世界范围内的科技和医学团体合作出版</w:t>
      </w:r>
      <w:r>
        <w:rPr>
          <w:rFonts w:ascii="黑体" w:eastAsia="黑体" w:hAnsi="黑体" w:hint="eastAsia"/>
        </w:rPr>
        <w:t>2,500</w:t>
      </w:r>
      <w:r>
        <w:rPr>
          <w:rFonts w:ascii="微软雅黑" w:eastAsia="微软雅黑" w:hAnsi="微软雅黑" w:cs="微软雅黑" w:hint="eastAsia"/>
        </w:rPr>
        <w:t>多种期刊</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包括</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柳叶刀</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细胞</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以及</w:t>
      </w:r>
      <w:r>
        <w:rPr>
          <w:rFonts w:ascii="黑体" w:eastAsia="黑体" w:hAnsi="黑体" w:hint="eastAsia"/>
        </w:rPr>
        <w:t>35,000</w:t>
      </w:r>
      <w:r>
        <w:rPr>
          <w:rFonts w:ascii="微软雅黑" w:eastAsia="微软雅黑" w:hAnsi="微软雅黑" w:cs="微软雅黑" w:hint="eastAsia"/>
        </w:rPr>
        <w:t>多种图书</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包</w:t>
      </w:r>
      <w:r>
        <w:rPr>
          <w:rFonts w:ascii="微软雅黑" w:eastAsia="微软雅黑" w:hAnsi="微软雅黑" w:cs="微软雅黑" w:hint="eastAsia"/>
        </w:rPr>
        <w:lastRenderedPageBreak/>
        <w:t>括</w:t>
      </w:r>
      <w:r>
        <w:rPr>
          <w:rFonts w:ascii="黑体" w:eastAsia="黑体" w:hAnsi="黑体" w:hint="eastAsia"/>
        </w:rPr>
        <w:t xml:space="preserve"> Mosby </w:t>
      </w:r>
      <w:r>
        <w:rPr>
          <w:rFonts w:ascii="微软雅黑" w:eastAsia="微软雅黑" w:hAnsi="微软雅黑" w:cs="微软雅黑" w:hint="eastAsia"/>
        </w:rPr>
        <w:t>和</w:t>
      </w:r>
      <w:r>
        <w:rPr>
          <w:rFonts w:ascii="黑体" w:eastAsia="黑体" w:hAnsi="黑体" w:hint="eastAsia"/>
        </w:rPr>
        <w:t xml:space="preserve"> Saunders </w:t>
      </w:r>
      <w:r>
        <w:rPr>
          <w:rFonts w:ascii="微软雅黑" w:eastAsia="微软雅黑" w:hAnsi="微软雅黑" w:cs="微软雅黑" w:hint="eastAsia"/>
        </w:rPr>
        <w:t>等核心出版物</w:t>
      </w:r>
      <w:r>
        <w:rPr>
          <w:rFonts w:ascii="Malgun Gothic Semilight" w:eastAsia="Malgun Gothic Semilight" w:hAnsi="Malgun Gothic Semilight" w:cs="Malgun Gothic Semilight" w:hint="eastAsia"/>
        </w:rPr>
        <w:t>。</w:t>
      </w: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在线电子产品包括</w:t>
      </w:r>
      <w:r>
        <w:rPr>
          <w:rFonts w:ascii="黑体" w:eastAsia="黑体" w:hAnsi="黑体" w:hint="eastAsia"/>
        </w:rPr>
        <w:t xml:space="preserve"> </w:t>
      </w:r>
      <w:proofErr w:type="spellStart"/>
      <w:r>
        <w:rPr>
          <w:rFonts w:ascii="黑体" w:eastAsia="黑体" w:hAnsi="黑体" w:hint="eastAsia"/>
        </w:rPr>
        <w:t>ScienceDirect</w:t>
      </w:r>
      <w:proofErr w:type="spellEnd"/>
      <w:r>
        <w:rPr>
          <w:rFonts w:ascii="黑体" w:eastAsia="黑体" w:hAnsi="黑体" w:hint="eastAsia"/>
        </w:rPr>
        <w:t xml:space="preserve">, Scopus, Research Intelligence </w:t>
      </w:r>
      <w:r>
        <w:rPr>
          <w:rFonts w:ascii="微软雅黑" w:eastAsia="微软雅黑" w:hAnsi="微软雅黑" w:cs="微软雅黑" w:hint="eastAsia"/>
        </w:rPr>
        <w:t>和</w:t>
      </w:r>
      <w:r>
        <w:rPr>
          <w:rFonts w:ascii="黑体" w:eastAsia="黑体" w:hAnsi="黑体" w:hint="eastAsia"/>
        </w:rPr>
        <w:t xml:space="preserve"> </w:t>
      </w:r>
      <w:proofErr w:type="spellStart"/>
      <w:r>
        <w:rPr>
          <w:rFonts w:ascii="黑体" w:eastAsia="黑体" w:hAnsi="黑体" w:hint="eastAsia"/>
        </w:rPr>
        <w:t>ClinicalKey</w:t>
      </w:r>
      <w:proofErr w:type="spellEnd"/>
      <w:r>
        <w:rPr>
          <w:rFonts w:ascii="黑体" w:eastAsia="黑体" w:hAnsi="黑体" w:hint="eastAsia"/>
        </w:rPr>
        <w:t xml:space="preserve"> ，</w:t>
      </w:r>
      <w:r>
        <w:rPr>
          <w:rFonts w:ascii="微软雅黑" w:eastAsia="微软雅黑" w:hAnsi="微软雅黑" w:cs="微软雅黑" w:hint="eastAsia"/>
        </w:rPr>
        <w:t>帮助科技和医学专业人士提高生产力</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帮助研究和医疗机构以更具成本效益的方式提供更好的服务</w:t>
      </w:r>
      <w:r>
        <w:rPr>
          <w:rFonts w:ascii="Malgun Gothic Semilight" w:eastAsia="Malgun Gothic Semilight" w:hAnsi="Malgun Gothic Semilight" w:cs="Malgun Gothic Semilight" w:hint="eastAsia"/>
        </w:rPr>
        <w:t>。</w:t>
      </w:r>
      <w:proofErr w:type="gramStart"/>
      <w:r>
        <w:rPr>
          <w:rFonts w:ascii="微软雅黑" w:eastAsia="微软雅黑" w:hAnsi="微软雅黑" w:cs="微软雅黑" w:hint="eastAsia"/>
        </w:rPr>
        <w:t>爱思唯尔</w:t>
      </w:r>
      <w:proofErr w:type="gramEnd"/>
      <w:r>
        <w:rPr>
          <w:rFonts w:ascii="微软雅黑" w:eastAsia="微软雅黑" w:hAnsi="微软雅黑" w:cs="微软雅黑" w:hint="eastAsia"/>
        </w:rPr>
        <w:t>公司隶属于</w:t>
      </w:r>
      <w:proofErr w:type="gramStart"/>
      <w:r>
        <w:rPr>
          <w:rFonts w:ascii="微软雅黑" w:eastAsia="微软雅黑" w:hAnsi="微软雅黑" w:cs="微软雅黑" w:hint="eastAsia"/>
        </w:rPr>
        <w:t>励</w:t>
      </w:r>
      <w:proofErr w:type="gramEnd"/>
      <w:r>
        <w:rPr>
          <w:rFonts w:ascii="微软雅黑" w:eastAsia="微软雅黑" w:hAnsi="微软雅黑" w:cs="微软雅黑" w:hint="eastAsia"/>
        </w:rPr>
        <w:t>讯集团</w:t>
      </w:r>
      <w:r>
        <w:rPr>
          <w:rFonts w:ascii="Malgun Gothic Semilight" w:eastAsia="Malgun Gothic Semilight" w:hAnsi="Malgun Gothic Semilight" w:cs="Malgun Gothic Semilight" w:hint="eastAsia"/>
        </w:rPr>
        <w:t>（</w:t>
      </w:r>
      <w:r>
        <w:rPr>
          <w:rFonts w:ascii="黑体" w:eastAsia="黑体" w:hAnsi="黑体" w:hint="eastAsia"/>
        </w:rPr>
        <w:t>RELX Group）——</w:t>
      </w:r>
      <w:r>
        <w:rPr>
          <w:rFonts w:ascii="微软雅黑" w:eastAsia="微软雅黑" w:hAnsi="微软雅黑" w:cs="微软雅黑" w:hint="eastAsia"/>
        </w:rPr>
        <w:t>世界范围内的专业科学</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医疗</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法律</w:t>
      </w:r>
      <w:r>
        <w:rPr>
          <w:rFonts w:ascii="Malgun Gothic Semilight" w:eastAsia="Malgun Gothic Semilight" w:hAnsi="Malgun Gothic Semilight" w:cs="Malgun Gothic Semilight" w:hint="eastAsia"/>
        </w:rPr>
        <w:t>、</w:t>
      </w:r>
      <w:r>
        <w:rPr>
          <w:rFonts w:ascii="微软雅黑" w:eastAsia="微软雅黑" w:hAnsi="微软雅黑" w:cs="微软雅黑" w:hint="eastAsia"/>
        </w:rPr>
        <w:t>商业信息和解决方案提供商</w:t>
      </w:r>
      <w:r>
        <w:rPr>
          <w:rFonts w:ascii="黑体" w:eastAsia="黑体" w:hAnsi="黑体" w:hint="eastAsia"/>
        </w:rPr>
        <w:t>。</w:t>
      </w:r>
    </w:p>
    <w:sectPr w:rsidR="006F60CA" w:rsidRPr="00F036D8">
      <w:headerReference w:type="default" r:id="rId10"/>
      <w:pgSz w:w="12240" w:h="15840"/>
      <w:pgMar w:top="1077" w:right="1304" w:bottom="79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0C" w:rsidRDefault="004E510C">
      <w:pPr>
        <w:spacing w:after="0" w:line="240" w:lineRule="auto"/>
      </w:pPr>
      <w:r>
        <w:separator/>
      </w:r>
    </w:p>
  </w:endnote>
  <w:endnote w:type="continuationSeparator" w:id="0">
    <w:p w:rsidR="004E510C" w:rsidRDefault="004E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altName w:val="Calibri"/>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algun Gothic Semilight">
    <w:altName w:val="华文仿宋"/>
    <w:charset w:val="86"/>
    <w:family w:val="swiss"/>
    <w:pitch w:val="default"/>
    <w:sig w:usb0="00000000" w:usb1="00000000"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0C" w:rsidRDefault="004E510C">
      <w:pPr>
        <w:spacing w:after="0" w:line="240" w:lineRule="auto"/>
      </w:pPr>
      <w:r>
        <w:separator/>
      </w:r>
    </w:p>
  </w:footnote>
  <w:footnote w:type="continuationSeparator" w:id="0">
    <w:p w:rsidR="004E510C" w:rsidRDefault="004E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CA" w:rsidRDefault="00A44971">
    <w:pPr>
      <w:pStyle w:val="ab"/>
      <w:jc w:val="right"/>
    </w:pPr>
    <w:r>
      <w:rPr>
        <w:noProof/>
      </w:rPr>
      <w:drawing>
        <wp:anchor distT="0" distB="0" distL="114300" distR="114300" simplePos="0" relativeHeight="251659264" behindDoc="0" locked="0" layoutInCell="1" allowOverlap="1">
          <wp:simplePos x="0" y="0"/>
          <wp:positionH relativeFrom="column">
            <wp:posOffset>4981575</wp:posOffset>
          </wp:positionH>
          <wp:positionV relativeFrom="paragraph">
            <wp:posOffset>46990</wp:posOffset>
          </wp:positionV>
          <wp:extent cx="367665" cy="405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7665" cy="405907"/>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2666365</wp:posOffset>
          </wp:positionH>
          <wp:positionV relativeFrom="paragraph">
            <wp:posOffset>28575</wp:posOffset>
          </wp:positionV>
          <wp:extent cx="2028825"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28825" cy="426899"/>
                  </a:xfrm>
                  <a:prstGeom prst="rect">
                    <a:avLst/>
                  </a:prstGeom>
                </pic:spPr>
              </pic:pic>
            </a:graphicData>
          </a:graphic>
        </wp:anchor>
      </w:drawing>
    </w:r>
    <w:r>
      <w:t xml:space="preserve">                                                                                                                                                          </w:t>
    </w:r>
  </w:p>
  <w:p w:rsidR="006F60CA" w:rsidRDefault="006F60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DB4E0C"/>
    <w:multiLevelType w:val="singleLevel"/>
    <w:tmpl w:val="B7DB4E0C"/>
    <w:lvl w:ilvl="0">
      <w:start w:val="1"/>
      <w:numFmt w:val="decimal"/>
      <w:suff w:val="space"/>
      <w:lvlText w:val="%1."/>
      <w:lvlJc w:val="left"/>
    </w:lvl>
  </w:abstractNum>
  <w:abstractNum w:abstractNumId="1" w15:restartNumberingAfterBreak="0">
    <w:nsid w:val="30167550"/>
    <w:multiLevelType w:val="singleLevel"/>
    <w:tmpl w:val="30167550"/>
    <w:lvl w:ilvl="0">
      <w:start w:val="1"/>
      <w:numFmt w:val="decimal"/>
      <w:suff w:val="space"/>
      <w:lvlText w:val="%1."/>
      <w:lvlJc w:val="left"/>
    </w:lvl>
  </w:abstractNum>
  <w:abstractNum w:abstractNumId="2" w15:restartNumberingAfterBreak="0">
    <w:nsid w:val="40A06BA8"/>
    <w:multiLevelType w:val="multilevel"/>
    <w:tmpl w:val="40A06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62"/>
    <w:rsid w:val="000866E5"/>
    <w:rsid w:val="000B7780"/>
    <w:rsid w:val="001365B4"/>
    <w:rsid w:val="00186362"/>
    <w:rsid w:val="00214012"/>
    <w:rsid w:val="002221EC"/>
    <w:rsid w:val="002A4B69"/>
    <w:rsid w:val="002A7F41"/>
    <w:rsid w:val="002C658B"/>
    <w:rsid w:val="00333D5A"/>
    <w:rsid w:val="003674AB"/>
    <w:rsid w:val="00374825"/>
    <w:rsid w:val="003E3555"/>
    <w:rsid w:val="00407765"/>
    <w:rsid w:val="00425B46"/>
    <w:rsid w:val="00427320"/>
    <w:rsid w:val="00430F0D"/>
    <w:rsid w:val="004B5962"/>
    <w:rsid w:val="004C3344"/>
    <w:rsid w:val="004C633E"/>
    <w:rsid w:val="004C70DF"/>
    <w:rsid w:val="004E510C"/>
    <w:rsid w:val="004F24E4"/>
    <w:rsid w:val="0050656B"/>
    <w:rsid w:val="00531054"/>
    <w:rsid w:val="0061120A"/>
    <w:rsid w:val="00614FFA"/>
    <w:rsid w:val="00616C88"/>
    <w:rsid w:val="006F60CA"/>
    <w:rsid w:val="007178A5"/>
    <w:rsid w:val="00747025"/>
    <w:rsid w:val="00795C78"/>
    <w:rsid w:val="008450A5"/>
    <w:rsid w:val="008D1825"/>
    <w:rsid w:val="009A7307"/>
    <w:rsid w:val="00A20397"/>
    <w:rsid w:val="00A44971"/>
    <w:rsid w:val="00AA4BE6"/>
    <w:rsid w:val="00B07A92"/>
    <w:rsid w:val="00B50723"/>
    <w:rsid w:val="00BB4862"/>
    <w:rsid w:val="00BC0553"/>
    <w:rsid w:val="00BD3EE3"/>
    <w:rsid w:val="00BD5B78"/>
    <w:rsid w:val="00BF4CA0"/>
    <w:rsid w:val="00CA7906"/>
    <w:rsid w:val="00CB1241"/>
    <w:rsid w:val="00D01C66"/>
    <w:rsid w:val="00D61626"/>
    <w:rsid w:val="00EA0B6C"/>
    <w:rsid w:val="00F036D8"/>
    <w:rsid w:val="00F342F0"/>
    <w:rsid w:val="00F616BB"/>
    <w:rsid w:val="00F86004"/>
    <w:rsid w:val="00FD3328"/>
    <w:rsid w:val="02CC7C54"/>
    <w:rsid w:val="3F17061B"/>
    <w:rsid w:val="60FC14E6"/>
    <w:rsid w:val="6A6C08BF"/>
    <w:rsid w:val="79FC4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F1C1EF2-6384-4B16-AEE6-1908E09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A92"/>
    <w:pPr>
      <w:spacing w:after="160" w:line="259" w:lineRule="auto"/>
    </w:pPr>
    <w:rPr>
      <w:sz w:val="22"/>
      <w:szCs w:val="22"/>
    </w:rPr>
  </w:style>
  <w:style w:type="paragraph" w:styleId="3">
    <w:name w:val="heading 3"/>
    <w:basedOn w:val="a"/>
    <w:next w:val="a"/>
    <w:link w:val="30"/>
    <w:uiPriority w:val="9"/>
    <w:unhideWhenUsed/>
    <w:qFormat/>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pPr>
      <w:spacing w:after="0"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uto"/>
    </w:pPr>
    <w:rPr>
      <w:sz w:val="18"/>
      <w:szCs w:val="18"/>
    </w:rPr>
  </w:style>
  <w:style w:type="paragraph" w:styleId="ab">
    <w:name w:val="header"/>
    <w:basedOn w:val="a"/>
    <w:link w:val="ac"/>
    <w:uiPriority w:val="99"/>
    <w:unhideWhenUsed/>
    <w:pPr>
      <w:tabs>
        <w:tab w:val="center" w:pos="4680"/>
        <w:tab w:val="right" w:pos="9360"/>
      </w:tabs>
      <w:spacing w:after="0" w:line="240" w:lineRule="auto"/>
    </w:pPr>
  </w:style>
  <w:style w:type="paragraph" w:styleId="ad">
    <w:name w:val="annotation subject"/>
    <w:basedOn w:val="a3"/>
    <w:next w:val="a3"/>
    <w:link w:val="ae"/>
    <w:uiPriority w:val="99"/>
    <w:semiHidden/>
    <w:unhideWhenUsed/>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Pr>
      <w:color w:val="0563C1" w:themeColor="hyperlink"/>
      <w:u w:val="single"/>
    </w:rPr>
  </w:style>
  <w:style w:type="character" w:styleId="af1">
    <w:name w:val="annotation reference"/>
    <w:basedOn w:val="a0"/>
    <w:uiPriority w:val="99"/>
    <w:semiHidden/>
    <w:unhideWhenUsed/>
    <w:rPr>
      <w:sz w:val="21"/>
      <w:szCs w:val="21"/>
    </w:rPr>
  </w:style>
  <w:style w:type="character" w:customStyle="1" w:styleId="30">
    <w:name w:val="标题 3 字符"/>
    <w:basedOn w:val="a0"/>
    <w:link w:val="3"/>
    <w:uiPriority w:val="9"/>
    <w:rPr>
      <w:rFonts w:asciiTheme="majorHAnsi" w:eastAsiaTheme="majorEastAsia" w:hAnsiTheme="majorHAnsi" w:cstheme="majorBidi"/>
      <w:color w:val="2F5496" w:themeColor="accent1" w:themeShade="BF"/>
      <w:sz w:val="28"/>
      <w:szCs w:val="28"/>
    </w:rPr>
  </w:style>
  <w:style w:type="paragraph" w:styleId="af2">
    <w:name w:val="List Paragraph"/>
    <w:basedOn w:val="a"/>
    <w:uiPriority w:val="34"/>
    <w:qFormat/>
    <w:pPr>
      <w:ind w:left="720"/>
      <w:contextualSpacing/>
    </w:pPr>
  </w:style>
  <w:style w:type="character" w:customStyle="1" w:styleId="ac">
    <w:name w:val="页眉 字符"/>
    <w:basedOn w:val="a0"/>
    <w:link w:val="ab"/>
    <w:uiPriority w:val="99"/>
  </w:style>
  <w:style w:type="character" w:customStyle="1" w:styleId="a6">
    <w:name w:val="日期 字符"/>
    <w:basedOn w:val="a0"/>
    <w:link w:val="a5"/>
    <w:uiPriority w:val="99"/>
    <w:semiHidden/>
  </w:style>
  <w:style w:type="character" w:customStyle="1" w:styleId="aa">
    <w:name w:val="页脚 字符"/>
    <w:basedOn w:val="a0"/>
    <w:link w:val="a9"/>
    <w:uiPriority w:val="99"/>
    <w:rPr>
      <w:sz w:val="18"/>
      <w:szCs w:val="18"/>
    </w:rPr>
  </w:style>
  <w:style w:type="character" w:customStyle="1" w:styleId="a4">
    <w:name w:val="批注文字 字符"/>
    <w:basedOn w:val="a0"/>
    <w:link w:val="a3"/>
    <w:uiPriority w:val="99"/>
    <w:semiHidden/>
    <w:rPr>
      <w:sz w:val="22"/>
      <w:szCs w:val="22"/>
    </w:rPr>
  </w:style>
  <w:style w:type="character" w:customStyle="1" w:styleId="ae">
    <w:name w:val="批注主题 字符"/>
    <w:basedOn w:val="a4"/>
    <w:link w:val="ad"/>
    <w:uiPriority w:val="99"/>
    <w:semiHidden/>
    <w:rPr>
      <w:b/>
      <w:bCs/>
      <w:sz w:val="22"/>
      <w:szCs w:val="22"/>
    </w:rPr>
  </w:style>
  <w:style w:type="character" w:customStyle="1" w:styleId="a8">
    <w:name w:val="批注框文本 字符"/>
    <w:basedOn w:val="a0"/>
    <w:link w:val="a7"/>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jx.cn/jq/37908048.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444</Words>
  <Characters>2532</Characters>
  <Application>Microsoft Office Word</Application>
  <DocSecurity>0</DocSecurity>
  <Lines>21</Lines>
  <Paragraphs>5</Paragraphs>
  <ScaleCrop>false</ScaleCrop>
  <Company>XiTongTianDi.Com</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Andy (ELS-BEI)</dc:creator>
  <cp:lastModifiedBy>dell</cp:lastModifiedBy>
  <cp:revision>2</cp:revision>
  <dcterms:created xsi:type="dcterms:W3CDTF">2019-04-25T08:00:00Z</dcterms:created>
  <dcterms:modified xsi:type="dcterms:W3CDTF">2019-04-25T08:00:00Z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